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8577F0" w:rsidRDefault="00453E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6379"/>
        </w:tabs>
        <w:spacing w:after="0" w:line="240" w:lineRule="auto"/>
        <w:ind w:left="6379"/>
        <w:jc w:val="both"/>
        <w:rPr>
          <w:rFonts w:ascii="Times New Roman" w:eastAsia="Times New Roman" w:hAnsi="Times New Roman" w:cs="Times New Roman"/>
          <w:color w:val="0E2938"/>
        </w:rPr>
      </w:pPr>
      <w:r>
        <w:rPr>
          <w:rFonts w:ascii="Times New Roman" w:eastAsia="Times New Roman" w:hAnsi="Times New Roman" w:cs="Times New Roman"/>
          <w:color w:val="0E2938"/>
        </w:rPr>
        <w:t>Додаток 3</w:t>
      </w:r>
    </w:p>
    <w:p w14:paraId="00000002" w14:textId="77777777" w:rsidR="008577F0" w:rsidRDefault="00453E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6379"/>
        </w:tabs>
        <w:spacing w:after="0" w:line="240" w:lineRule="auto"/>
        <w:ind w:left="637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E2938"/>
        </w:rPr>
        <w:t xml:space="preserve">до Методичних рекомендацій </w:t>
      </w:r>
      <w:r>
        <w:rPr>
          <w:rFonts w:ascii="Times New Roman" w:eastAsia="Times New Roman" w:hAnsi="Times New Roman" w:cs="Times New Roman"/>
          <w:color w:val="000000"/>
        </w:rPr>
        <w:t>щодо порядку проведення інструктажів з питань додержання</w:t>
      </w:r>
    </w:p>
    <w:p w14:paraId="00000003" w14:textId="77777777" w:rsidR="008577F0" w:rsidRDefault="00453E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6379"/>
        </w:tabs>
        <w:spacing w:after="0" w:line="240" w:lineRule="auto"/>
        <w:ind w:left="637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антикорупційного законодавства </w:t>
      </w:r>
    </w:p>
    <w:p w14:paraId="00000004" w14:textId="77777777" w:rsidR="008577F0" w:rsidRDefault="00453E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6379"/>
        </w:tabs>
        <w:spacing w:after="0" w:line="240" w:lineRule="auto"/>
        <w:ind w:left="637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 Збройних Силах України</w:t>
      </w:r>
    </w:p>
    <w:p w14:paraId="00000005" w14:textId="77777777" w:rsidR="008577F0" w:rsidRDefault="008577F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57D99469" w14:textId="77777777" w:rsidR="00690DD9" w:rsidRDefault="00690DD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00000008" w14:textId="77777777" w:rsidR="008577F0" w:rsidRPr="00690DD9" w:rsidRDefault="00453E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90DD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ЦІЛЬОВИЙ ІНСТРУКТАЖ </w:t>
      </w:r>
    </w:p>
    <w:p w14:paraId="00000009" w14:textId="77777777" w:rsidR="008577F0" w:rsidRPr="00690DD9" w:rsidRDefault="00453E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90DD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щодо порядку подання щорічних декларацій</w:t>
      </w:r>
      <w:r w:rsidRPr="00690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000000A" w14:textId="77777777" w:rsidR="008577F0" w:rsidRPr="00690DD9" w:rsidRDefault="00453E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90DD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період дії правового режиму воєнного стану</w:t>
      </w:r>
    </w:p>
    <w:p w14:paraId="0000000B" w14:textId="77777777" w:rsidR="008577F0" w:rsidRPr="00A15EAE" w:rsidRDefault="008577F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bookmarkStart w:id="0" w:name="_GoBack"/>
      <w:bookmarkEnd w:id="0"/>
    </w:p>
    <w:p w14:paraId="20489DB4" w14:textId="6C228993" w:rsidR="00E671B9" w:rsidRPr="00690DD9" w:rsidRDefault="00E671B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Відповідно до </w:t>
      </w:r>
      <w:r w:rsidR="00962512" w:rsidRPr="00690DD9">
        <w:rPr>
          <w:rFonts w:ascii="Times New Roman" w:eastAsia="Times New Roman" w:hAnsi="Times New Roman" w:cs="Times New Roman"/>
          <w:color w:val="000000"/>
          <w:sz w:val="24"/>
          <w:szCs w:val="24"/>
        </w:rPr>
        <w:t>під</w:t>
      </w:r>
      <w:r w:rsidRPr="00690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пунктів “в” </w:t>
      </w:r>
      <w:r w:rsidR="00EE3323" w:rsidRPr="00690DD9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90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“ґ” </w:t>
      </w:r>
      <w:r w:rsidR="00EE3323" w:rsidRPr="00690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 “и” </w:t>
      </w:r>
      <w:r w:rsidRPr="00690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пункту 1 частини </w:t>
      </w:r>
      <w:r w:rsidR="00962512" w:rsidRPr="00690DD9">
        <w:rPr>
          <w:rFonts w:ascii="Times New Roman" w:eastAsia="Times New Roman" w:hAnsi="Times New Roman" w:cs="Times New Roman"/>
          <w:color w:val="000000"/>
          <w:sz w:val="24"/>
          <w:szCs w:val="24"/>
        </w:rPr>
        <w:t>першої</w:t>
      </w:r>
      <w:r w:rsidRPr="00690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статті 3 </w:t>
      </w:r>
      <w:r w:rsidR="001F581B" w:rsidRPr="00690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Закону України “Про запобігання корупції” (далі – Закон) </w:t>
      </w:r>
      <w:r w:rsidR="00962512" w:rsidRPr="00690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E3323" w:rsidRPr="00690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суб’єктами, на яких поширюється дія Закону є: </w:t>
      </w:r>
      <w:r w:rsidR="00962512" w:rsidRPr="00690DD9">
        <w:rPr>
          <w:rFonts w:ascii="Times New Roman" w:eastAsia="Times New Roman" w:hAnsi="Times New Roman" w:cs="Times New Roman"/>
          <w:color w:val="000000"/>
          <w:sz w:val="24"/>
          <w:szCs w:val="24"/>
        </w:rPr>
        <w:t>військові посадов</w:t>
      </w:r>
      <w:r w:rsidR="00EE3323" w:rsidRPr="00690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і особи; </w:t>
      </w:r>
      <w:r w:rsidR="00962512" w:rsidRPr="00690DD9">
        <w:rPr>
          <w:rFonts w:ascii="Times New Roman" w:eastAsia="Times New Roman" w:hAnsi="Times New Roman" w:cs="Times New Roman"/>
          <w:color w:val="000000"/>
          <w:sz w:val="24"/>
          <w:szCs w:val="24"/>
        </w:rPr>
        <w:t>державні службовці</w:t>
      </w:r>
      <w:r w:rsidR="003522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="00690DD9" w:rsidRPr="00690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працівники </w:t>
      </w:r>
      <w:r w:rsidR="003522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Генерального штабу </w:t>
      </w:r>
      <w:r w:rsidR="00690DD9" w:rsidRPr="00690DD9">
        <w:rPr>
          <w:rFonts w:ascii="Times New Roman" w:eastAsia="Times New Roman" w:hAnsi="Times New Roman" w:cs="Times New Roman"/>
          <w:color w:val="000000"/>
          <w:sz w:val="24"/>
          <w:szCs w:val="24"/>
        </w:rPr>
        <w:t>Збройних Сил України</w:t>
      </w:r>
      <w:r w:rsidR="00EE3323" w:rsidRPr="00690DD9">
        <w:rPr>
          <w:rFonts w:ascii="Times New Roman" w:eastAsia="Times New Roman" w:hAnsi="Times New Roman" w:cs="Times New Roman"/>
          <w:color w:val="000000"/>
          <w:sz w:val="24"/>
          <w:szCs w:val="24"/>
        </w:rPr>
        <w:t>, які обіймають посади, пов’язані з виконанням організаційно-розпорядчих чи адміністративно-господарських функцій</w:t>
      </w:r>
      <w:r w:rsidR="00690DD9" w:rsidRPr="00690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або здійснюють функції представників влади</w:t>
      </w:r>
      <w:r w:rsidR="00962512" w:rsidRPr="00690DD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ED8D6FC" w14:textId="5A662077" w:rsidR="00E671B9" w:rsidRPr="00690DD9" w:rsidRDefault="00962512" w:rsidP="001A4C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Відповідно до </w:t>
      </w:r>
      <w:r w:rsidR="00145E51" w:rsidRPr="00690DD9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частини 12 статті 6 Закону України “Про військовий обов'язок і військову службу</w:t>
      </w:r>
      <w:r w:rsidR="00145E51" w:rsidRPr="00690DD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”</w:t>
      </w:r>
      <w:r w:rsidRPr="00690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45E51" w:rsidRPr="00690DD9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90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ійськові посадові особи </w:t>
      </w:r>
      <w:r w:rsidR="00145E51" w:rsidRPr="00690DD9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690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 військовослужбовці, які обіймають штатні посади, пов’язані з виконанням організаційно-розпорядчих чи адміністративно-господарських обов’язків, або які спеціально уповноважені на виконання таких обов</w:t>
      </w:r>
      <w:r w:rsidR="00A71096" w:rsidRPr="00690DD9">
        <w:rPr>
          <w:rFonts w:ascii="Times New Roman" w:eastAsia="Times New Roman" w:hAnsi="Times New Roman" w:cs="Times New Roman"/>
          <w:color w:val="000000"/>
          <w:sz w:val="24"/>
          <w:szCs w:val="24"/>
        </w:rPr>
        <w:t>’язків згідно із законодавством (незалежно від військових звань).</w:t>
      </w:r>
    </w:p>
    <w:p w14:paraId="76AD0FCB" w14:textId="77777777" w:rsidR="00802159" w:rsidRPr="00690DD9" w:rsidRDefault="00802159" w:rsidP="001A4C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D1A7147" w14:textId="77777777" w:rsidR="003522F7" w:rsidRPr="00A15EAE" w:rsidRDefault="003522F7" w:rsidP="0080215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A15EAE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На період дії воєнного стану суб’єктами декларування є:</w:t>
      </w:r>
    </w:p>
    <w:p w14:paraId="01F04108" w14:textId="77777777" w:rsidR="00A15EAE" w:rsidRPr="00A15EAE" w:rsidRDefault="00A15EAE" w:rsidP="003522F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10"/>
        </w:rPr>
      </w:pPr>
    </w:p>
    <w:p w14:paraId="10C85C1E" w14:textId="762EAE45" w:rsidR="00EB2761" w:rsidRPr="00A15EAE" w:rsidRDefault="00EB2761" w:rsidP="00A15EAE">
      <w:pPr>
        <w:pStyle w:val="a5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15E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державні службовці; </w:t>
      </w:r>
    </w:p>
    <w:p w14:paraId="1E547CE9" w14:textId="682AFA05" w:rsidR="003522F7" w:rsidRPr="00A15EAE" w:rsidRDefault="00EB2761" w:rsidP="00A15EAE">
      <w:pPr>
        <w:pStyle w:val="a5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15E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працівники Генерального штабу Збройних Сил України, які обіймають посади, пов’язані з виконанням організаційно-розпорядчих чи адміністративно-господарських функцій</w:t>
      </w:r>
      <w:r w:rsidR="003522F7" w:rsidRPr="00A15EAE">
        <w:rPr>
          <w:sz w:val="24"/>
          <w:szCs w:val="24"/>
        </w:rPr>
        <w:t xml:space="preserve"> </w:t>
      </w:r>
      <w:r w:rsidR="003522F7" w:rsidRPr="00A15E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або здійснюють функції представників влади</w:t>
      </w:r>
      <w:r w:rsidRPr="00A15E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;</w:t>
      </w:r>
    </w:p>
    <w:p w14:paraId="40E9D67A" w14:textId="22240F64" w:rsidR="003522F7" w:rsidRPr="00A15EAE" w:rsidRDefault="003522F7" w:rsidP="00A15EAE">
      <w:pPr>
        <w:pStyle w:val="a5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15E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звільнені </w:t>
      </w:r>
      <w:r w:rsidR="000145C8" w:rsidRPr="00A15E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 попередньому році </w:t>
      </w:r>
      <w:r w:rsidRPr="00A15E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військові посадові особи Збройних Сил України; </w:t>
      </w:r>
    </w:p>
    <w:p w14:paraId="6843D9C7" w14:textId="7A73AAA6" w:rsidR="00802159" w:rsidRPr="00A15EAE" w:rsidRDefault="00A15EAE" w:rsidP="00A15EA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4. </w:t>
      </w:r>
      <w:r w:rsidR="00EB2761" w:rsidRPr="00A15E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військовослужбовці</w:t>
      </w:r>
      <w:r w:rsidR="003522F7" w:rsidRPr="00A15E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Збройних Сил України</w:t>
      </w:r>
      <w:r w:rsidR="00A71096" w:rsidRPr="00A15E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які</w:t>
      </w:r>
      <w:r w:rsidR="003522F7" w:rsidRPr="00A15E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відповідно до пунктів 1-4 частини 7 статті 45 Закону</w:t>
      </w:r>
      <w:r w:rsidR="00802159" w:rsidRPr="00A15E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14:paraId="0C8CE3F8" w14:textId="39BA3C88" w:rsidR="00802159" w:rsidRPr="00A15EAE" w:rsidRDefault="00802159" w:rsidP="0080215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5E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1)</w:t>
      </w:r>
      <w:r w:rsidR="00A71096"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>проходять військову службу на посадах міністрів, заступників міністрів, керівників центральних та місцевих органів виконавчої влади та їх заступників, на інших посадах в апаратах міністерств, інших центральних та місцевих органів виконавчої влади, органів системи правосуддя або які відряджені на такі посади;</w:t>
      </w:r>
    </w:p>
    <w:p w14:paraId="1E9692F6" w14:textId="2A803D6F" w:rsidR="00802159" w:rsidRPr="00A15EAE" w:rsidRDefault="00802159" w:rsidP="0080215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5E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2)</w:t>
      </w:r>
      <w:r w:rsidR="00A71096"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>входять до складу військово-лікарських комісій, лікарсько-льотних комісій або відряджені до них;</w:t>
      </w:r>
    </w:p>
    <w:p w14:paraId="78960854" w14:textId="296496D1" w:rsidR="00802159" w:rsidRPr="00A15EAE" w:rsidRDefault="00802159" w:rsidP="0080215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5E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3)</w:t>
      </w:r>
      <w:r w:rsidR="00A71096"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>проходять службу у територіальних центрах комплектування та соціальної підтримки або відряджені до них (крім осіб рядового складу підрозділів охорони відповідних центрів);</w:t>
      </w:r>
    </w:p>
    <w:p w14:paraId="29410C75" w14:textId="7422842A" w:rsidR="00802159" w:rsidRPr="00A15EAE" w:rsidRDefault="00802159" w:rsidP="0080215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5E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4)</w:t>
      </w:r>
      <w:r w:rsidR="00A71096"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здійснюють (беруть участь у здійсненні) підготовку, організацію, проведення закупівель товарів, робіт та послуг відповідно до Закону України </w:t>
      </w:r>
      <w:r w:rsidR="001A23A4" w:rsidRPr="00A15EA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“</w:t>
      </w: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>Про оборонні закупівлі</w:t>
      </w:r>
      <w:r w:rsidR="001A23A4" w:rsidRPr="00A15EA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”</w:t>
      </w: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Закону України </w:t>
      </w:r>
      <w:r w:rsidR="001A23A4" w:rsidRPr="00A15EA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“</w:t>
      </w: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>Про публічні закупівлі</w:t>
      </w:r>
      <w:r w:rsidR="001A23A4" w:rsidRPr="00A15EA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”</w:t>
      </w: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або інших актів законодавства у сфері публічних (оборонних) закупівель, укладення договорів (контрактів), контроль за якістю товарів, робіт та послуг оборонного призначення, у тому числі:</w:t>
      </w:r>
    </w:p>
    <w:p w14:paraId="5350C227" w14:textId="756DAE4E" w:rsidR="00802159" w:rsidRPr="00A15EAE" w:rsidRDefault="00802159" w:rsidP="004801AF">
      <w:pPr>
        <w:pStyle w:val="a5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уповноважені особи у розумінні Закону України </w:t>
      </w:r>
      <w:r w:rsidR="001A23A4" w:rsidRPr="00A15EA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“</w:t>
      </w: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>Про публічні закупівлі</w:t>
      </w:r>
      <w:r w:rsidR="001A23A4" w:rsidRPr="00A15EA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”</w:t>
      </w: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7EF479C0" w14:textId="77777777" w:rsidR="00802159" w:rsidRPr="00A15EAE" w:rsidRDefault="00802159" w:rsidP="004801AF">
      <w:pPr>
        <w:pStyle w:val="a5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особи, які входять до складу Міжвідомчої комісії щодо розгляду доцільності застосування процедури закупівлі товарів, робіт і послуг оборонного призначення у єдиного виконавця, якщо вартість закупівлі дорівнює або перевищує 200 мільйонів гривень;</w:t>
      </w:r>
    </w:p>
    <w:p w14:paraId="1BBC38CE" w14:textId="3E2E2C91" w:rsidR="00802159" w:rsidRPr="00A15EAE" w:rsidRDefault="00802159" w:rsidP="004801AF">
      <w:pPr>
        <w:pStyle w:val="a5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особи, які входять до складу колегіального органу, що утворюється державним замовником відповідно до Закону України </w:t>
      </w:r>
      <w:r w:rsidR="001A23A4" w:rsidRPr="00A15EA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“</w:t>
      </w: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>Про оборонні закупівлі</w:t>
      </w:r>
      <w:r w:rsidR="001A23A4" w:rsidRPr="00A15EA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”</w:t>
      </w: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7359634C" w14:textId="73CAA867" w:rsidR="00B8140F" w:rsidRPr="00A15EAE" w:rsidRDefault="00802159" w:rsidP="004801AF">
      <w:pPr>
        <w:pStyle w:val="a5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особи, які здійснюють контроль за якістю товарів, робіт і послуг оборонного призначення на всіх етапах їх розроблення, виробництва, модернізації, ремонту та утилізації;</w:t>
      </w:r>
    </w:p>
    <w:p w14:paraId="1FED3FB5" w14:textId="77777777" w:rsidR="00C6135E" w:rsidRPr="00A15EAE" w:rsidRDefault="00C6135E" w:rsidP="004801A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6E355668" w14:textId="7A79969E" w:rsidR="009937CE" w:rsidRDefault="00E16AAF" w:rsidP="00EB276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15E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 наявності вищез</w:t>
      </w:r>
      <w:r w:rsidR="006C015F" w:rsidRPr="00A15E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гаданих</w:t>
      </w:r>
      <w:r w:rsidRPr="00A15E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умов, вимоги щодо декларування поширюються також на:</w:t>
      </w:r>
    </w:p>
    <w:p w14:paraId="33194B94" w14:textId="77777777" w:rsidR="00A15EAE" w:rsidRPr="00A15EAE" w:rsidRDefault="00A15EAE" w:rsidP="00EB276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4"/>
          <w:szCs w:val="4"/>
        </w:rPr>
      </w:pPr>
    </w:p>
    <w:p w14:paraId="754A6030" w14:textId="799C4FED" w:rsidR="001A410D" w:rsidRPr="00A15EAE" w:rsidRDefault="009937CE" w:rsidP="00EB2761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військовослужбовців військової служби за призовом під час мобілізації, на особливий період, військової служби за призовом осіб із числа резервістів в особливий період, військової служби за призовом осіб офіцерського </w:t>
      </w:r>
      <w:r w:rsidR="008710B9"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>складу (</w:t>
      </w:r>
      <w:proofErr w:type="spellStart"/>
      <w:r w:rsidR="008710B9"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>абз</w:t>
      </w:r>
      <w:proofErr w:type="spellEnd"/>
      <w:r w:rsidR="008710B9"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7 ч. </w:t>
      </w: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>5 ст</w:t>
      </w:r>
      <w:r w:rsidR="008710B9"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>45 Закону)</w:t>
      </w:r>
      <w:r w:rsidR="008014E5"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44A677B5" w14:textId="0D8D2C38" w:rsidR="009937CE" w:rsidRPr="00A15EAE" w:rsidRDefault="009937CE" w:rsidP="004801AF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before="120"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>військових посадових осіб із числа військовослужбовців військової служби</w:t>
      </w: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за контрактом осіб рядового складу, військової служби за контрактом осіб сержантського і старшинського складу, військовослужбовців молодшого офіцерського складу військової служби за контрактом осіб офіцерського складу (</w:t>
      </w:r>
      <w:proofErr w:type="spellStart"/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>абз</w:t>
      </w:r>
      <w:proofErr w:type="spellEnd"/>
      <w:r w:rsidR="008710B9"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8 ч</w:t>
      </w:r>
      <w:r w:rsidR="008710B9"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 ст</w:t>
      </w:r>
      <w:r w:rsidR="008710B9"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45 Закону)</w:t>
      </w:r>
      <w:r w:rsidR="008014E5"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5D48BAAA" w14:textId="48F5A729" w:rsidR="00EB2761" w:rsidRPr="00A15EAE" w:rsidRDefault="002F0844" w:rsidP="00F370BD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before="120" w:after="0" w:line="240" w:lineRule="auto"/>
        <w:ind w:left="0" w:firstLine="851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 w:rsidR="00666781"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>військовослужбовців, які займають відповідальне та особливо відповідальне становище (військових посадових осіб вищого офіцерського складу)</w:t>
      </w:r>
      <w:r w:rsidR="00AE1884"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E16AAF" w:rsidRPr="00A15EA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</w:t>
      </w:r>
      <w:r w:rsidR="00AE1884" w:rsidRPr="00A15EA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крім подання декларацій, зобов’язан</w:t>
      </w:r>
      <w:r w:rsidR="008710B9" w:rsidRPr="00A15EA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і</w:t>
      </w:r>
      <w:r w:rsidR="00AE1884" w:rsidRPr="00A15EA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також</w:t>
      </w:r>
      <w:r w:rsidR="00AE1884" w:rsidRPr="00A15EAE">
        <w:rPr>
          <w:rFonts w:ascii="Times New Roman" w:hAnsi="Times New Roman" w:cs="Times New Roman"/>
          <w:i/>
          <w:sz w:val="24"/>
          <w:szCs w:val="24"/>
        </w:rPr>
        <w:t xml:space="preserve"> повідомляти про </w:t>
      </w:r>
      <w:r w:rsidR="00AE1884" w:rsidRPr="00A15EA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суттєві зміни у майновому стані </w:t>
      </w:r>
      <w:r w:rsidR="001779B1" w:rsidRPr="00A15EA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та відкриття валютного рахунка</w:t>
      </w:r>
      <w:r w:rsidR="00833E35" w:rsidRPr="00A15EA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(ч.6 ст. </w:t>
      </w:r>
      <w:r w:rsidR="00833E35" w:rsidRPr="00A15EAE"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>52 Закону</w:t>
      </w:r>
      <w:r w:rsidR="00833E35" w:rsidRPr="00A15EA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</w:t>
      </w:r>
      <w:r w:rsidR="001779B1" w:rsidRPr="00A15EA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</w:t>
      </w:r>
    </w:p>
    <w:p w14:paraId="131AA52A" w14:textId="77777777" w:rsidR="00F370BD" w:rsidRPr="00A15EAE" w:rsidRDefault="00F370BD" w:rsidP="00F370BD">
      <w:pPr>
        <w:pStyle w:val="a5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before="120" w:after="0" w:line="240" w:lineRule="auto"/>
        <w:ind w:left="851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</w:pPr>
    </w:p>
    <w:p w14:paraId="13D5CAED" w14:textId="4B09CAC5" w:rsidR="00E16AAF" w:rsidRDefault="00BB5A09" w:rsidP="00A15EA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</w:pPr>
      <w:r w:rsidRPr="00A15EA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В</w:t>
      </w:r>
      <w:r w:rsidR="001A4C7F" w:rsidRPr="00A15EA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 xml:space="preserve">ідповідно до </w:t>
      </w:r>
      <w:r w:rsidR="00F370BD" w:rsidRPr="00A15EA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вимог частин 1-4</w:t>
      </w:r>
      <w:r w:rsidR="008014E5" w:rsidRPr="00A15EA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 xml:space="preserve"> </w:t>
      </w:r>
      <w:r w:rsidR="001A4C7F" w:rsidRPr="00A15EA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 xml:space="preserve">статті 45 Закону </w:t>
      </w:r>
      <w:r w:rsidR="00A1446F" w:rsidRPr="00A15EA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 xml:space="preserve">усі </w:t>
      </w:r>
      <w:r w:rsidR="002F7C39" w:rsidRPr="00A15EA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вище</w:t>
      </w:r>
      <w:r w:rsidR="00F76390" w:rsidRPr="00A15EA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 xml:space="preserve">зазначені </w:t>
      </w:r>
      <w:r w:rsidR="001A4C7F" w:rsidRPr="00A15EA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суб’єкти декларування</w:t>
      </w:r>
      <w:r w:rsidR="00E16AAF" w:rsidRPr="00A15EA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:</w:t>
      </w:r>
    </w:p>
    <w:p w14:paraId="601F7D5D" w14:textId="77777777" w:rsidR="00A15EAE" w:rsidRPr="00A15EAE" w:rsidRDefault="00A15EAE" w:rsidP="00A15EA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4"/>
          <w:sz w:val="4"/>
          <w:szCs w:val="4"/>
        </w:rPr>
      </w:pPr>
    </w:p>
    <w:p w14:paraId="678EA8F6" w14:textId="074238BF" w:rsidR="00291C55" w:rsidRPr="00A15EAE" w:rsidRDefault="001A4C7F" w:rsidP="00A15EAE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</w:pPr>
      <w:r w:rsidRPr="00A15EA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зобов’язані</w:t>
      </w:r>
      <w:r w:rsidR="00291C55" w:rsidRPr="00A15EA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:</w:t>
      </w:r>
    </w:p>
    <w:p w14:paraId="0D54E2FC" w14:textId="74E1592D" w:rsidR="001A4C7F" w:rsidRPr="00A15EAE" w:rsidRDefault="00291C55" w:rsidP="00A15EA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1A4C7F"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 1 квітня подати шляхом заповнення на офіційному </w:t>
      </w:r>
      <w:proofErr w:type="spellStart"/>
      <w:r w:rsidR="001A4C7F"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>вебсайті</w:t>
      </w:r>
      <w:proofErr w:type="spellEnd"/>
      <w:r w:rsidR="001A4C7F"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Національного агентства декларацію за минулий рік</w:t>
      </w: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408028A2" w14:textId="374FD49B" w:rsidR="00E74B03" w:rsidRDefault="00291C55" w:rsidP="00A15EA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у разі припинення діяльності, пов’язаної з виконанням функцій держави, </w:t>
      </w:r>
      <w:r w:rsidRPr="00A15EA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протягом 30 календарних днів</w:t>
      </w: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 дня припинення подати декларацію особи, уповноваженої на виконання функцій держави, за період, не охоплений раніше поданими деклараціями</w:t>
      </w:r>
      <w:r w:rsidR="00F76390"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3111B5"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F76390"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також </w:t>
      </w:r>
      <w:r w:rsidRPr="00A15EA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до 1 квітня наступного року</w:t>
      </w: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після року припинення такої діяльності подати декларацію за минулий рік (ч</w:t>
      </w:r>
      <w:r w:rsidR="00E16AAF"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 ст</w:t>
      </w:r>
      <w:r w:rsidR="00E16AAF"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45 Закону).</w:t>
      </w:r>
      <w:r w:rsidR="00B632F4" w:rsidRPr="00A15E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2F2EC2" w14:textId="77777777" w:rsidR="00A15EAE" w:rsidRPr="00A15EAE" w:rsidRDefault="00A15EAE" w:rsidP="00A15EA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4"/>
          <w:szCs w:val="4"/>
        </w:rPr>
      </w:pPr>
    </w:p>
    <w:p w14:paraId="54B53BEA" w14:textId="77777777" w:rsidR="00E16AAF" w:rsidRPr="00A15EAE" w:rsidRDefault="00E16AAF" w:rsidP="00A15EAE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>мають право:</w:t>
      </w:r>
    </w:p>
    <w:p w14:paraId="0314CA35" w14:textId="79D743BD" w:rsidR="00E16AAF" w:rsidRPr="00A15EAE" w:rsidRDefault="00E16AAF" w:rsidP="00A15EA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упродовж 30 днів після подання декларації суб’єкт декларування має право подати виправлену декларацію.</w:t>
      </w:r>
    </w:p>
    <w:p w14:paraId="38323EBD" w14:textId="50D69632" w:rsidR="00E16AAF" w:rsidRPr="00A15EAE" w:rsidRDefault="00E16AAF" w:rsidP="00A15EA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>- у разі самостійного виявлення суб’єктом декларування у декларації недостовірних відомостей після спливу терміну для подання виправленої декларації, передбаченого абзацом першим частини 4 статті 45 Закону, але до початку проведення Національним агентством повної перевірки цієї декларації, суб’єкт декларування може звернутися до Національного агентства з листом з поясненням причин, що призвели до внесення недостовірних відомостей та неподання виправленої декларації у зазначений термін, додавши підтвердні документи</w:t>
      </w:r>
      <w:r w:rsidR="007C7B92"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4201CD6" w14:textId="77777777" w:rsidR="00B8140F" w:rsidRPr="00A15EAE" w:rsidRDefault="00B8140F" w:rsidP="006708C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14:paraId="7640D91C" w14:textId="77777777" w:rsidR="00AD7F3C" w:rsidRPr="00A15EAE" w:rsidRDefault="00AD7F3C" w:rsidP="006708C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Порядок заповнення та подання щорічної декларації визначено наказом Національного агентства з питань запобігання корупції (далі – Національне агентство)</w:t>
      </w: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від 08 листопада 2023 року № 252/23 (в редакції Наказу Національного агентства від 19.06.2024    № 157/24).</w:t>
      </w:r>
    </w:p>
    <w:p w14:paraId="30D607AD" w14:textId="77777777" w:rsidR="00AD7F3C" w:rsidRPr="00A15EAE" w:rsidRDefault="00AD7F3C" w:rsidP="006708C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Роз’яснення по заповненню декларацій доступне на сайті Національного агентства за посиланням – </w:t>
      </w:r>
      <w:hyperlink r:id="rId10">
        <w:r w:rsidRPr="00A15EAE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bit.ly/4b6G1sG</w:t>
        </w:r>
      </w:hyperlink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DF13F1B" w14:textId="77777777" w:rsidR="00AD7F3C" w:rsidRPr="00A15EAE" w:rsidRDefault="00AD7F3C" w:rsidP="006708C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Технічна допомога у роботі з Реєстром декларацій доступна на </w:t>
      </w:r>
      <w:proofErr w:type="spellStart"/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>вебсайті</w:t>
      </w:r>
      <w:proofErr w:type="spellEnd"/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Національного агентства за посиланням – bit.ly/3EJZfbx.</w:t>
      </w:r>
    </w:p>
    <w:p w14:paraId="4B0EBEAF" w14:textId="77777777" w:rsidR="00AD7F3C" w:rsidRPr="00A15EAE" w:rsidRDefault="00AD7F3C" w:rsidP="006708C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Рекомендований для ознайомлення уповноваженим на виконання функцій держави особам </w:t>
      </w:r>
      <w:proofErr w:type="spellStart"/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>вебінар</w:t>
      </w:r>
      <w:proofErr w:type="spellEnd"/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щодо здійснення перевірки факту подання суб’єктами декларування декларацій за посиланням – bit.ly/4k5N8FG.</w:t>
      </w:r>
    </w:p>
    <w:p w14:paraId="0FB60B2E" w14:textId="77777777" w:rsidR="00AD7F3C" w:rsidRPr="00A15EAE" w:rsidRDefault="00AD7F3C" w:rsidP="006708C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Просимо врахувати додаткові матеріали для перевірки факту неподання чи несвоєчасного подання декларації (посилання на матеріали </w:t>
      </w:r>
      <w:proofErr w:type="spellStart"/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>вебінару</w:t>
      </w:r>
      <w:proofErr w:type="spellEnd"/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>bit.ly</w:t>
      </w:r>
      <w:proofErr w:type="spellEnd"/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>/4gYaavo).</w:t>
      </w:r>
    </w:p>
    <w:p w14:paraId="5691342A" w14:textId="77777777" w:rsidR="004801AF" w:rsidRPr="00A15EAE" w:rsidRDefault="004801AF" w:rsidP="006708C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78D74CD" w14:textId="7DF98177" w:rsidR="001F581B" w:rsidRPr="00A15EAE" w:rsidRDefault="006F08DA" w:rsidP="0016467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Інші суб’єкти декларування (не зазначені в пункті 1-4 частини 7 статті 45 Закону) зобов’язані подати декларації </w:t>
      </w:r>
      <w:r w:rsidRPr="00A15E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не пізніше 90 календарних днів</w:t>
      </w: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 дня настання першої з таких обставин </w:t>
      </w:r>
      <w:r w:rsidR="0094336C"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припинення або скасування воєнного стану </w:t>
      </w:r>
      <w:r w:rsidRPr="00A15EA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чи звільнення з військової служби.</w:t>
      </w:r>
    </w:p>
    <w:sectPr w:rsidR="001F581B" w:rsidRPr="00A15EAE" w:rsidSect="00A15EAE">
      <w:headerReference w:type="default" r:id="rId11"/>
      <w:pgSz w:w="11906" w:h="16838"/>
      <w:pgMar w:top="851" w:right="567" w:bottom="851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C101CA" w14:textId="77777777" w:rsidR="00456F95" w:rsidRDefault="00456F95">
      <w:pPr>
        <w:spacing w:after="0" w:line="240" w:lineRule="auto"/>
      </w:pPr>
      <w:r>
        <w:separator/>
      </w:r>
    </w:p>
  </w:endnote>
  <w:endnote w:type="continuationSeparator" w:id="0">
    <w:p w14:paraId="0AFF9B22" w14:textId="77777777" w:rsidR="00456F95" w:rsidRDefault="0045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A7DFCF" w14:textId="77777777" w:rsidR="00456F95" w:rsidRDefault="00456F95">
      <w:pPr>
        <w:spacing w:after="0" w:line="240" w:lineRule="auto"/>
      </w:pPr>
      <w:r>
        <w:separator/>
      </w:r>
    </w:p>
  </w:footnote>
  <w:footnote w:type="continuationSeparator" w:id="0">
    <w:p w14:paraId="57328138" w14:textId="77777777" w:rsidR="00456F95" w:rsidRDefault="0045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34" w14:textId="77777777" w:rsidR="008577F0" w:rsidRDefault="00453E5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15EAE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56242"/>
    <w:multiLevelType w:val="hybridMultilevel"/>
    <w:tmpl w:val="EF8C7B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DEB473F"/>
    <w:multiLevelType w:val="hybridMultilevel"/>
    <w:tmpl w:val="7E8C39D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7DF7C7A"/>
    <w:multiLevelType w:val="hybridMultilevel"/>
    <w:tmpl w:val="6FCA0BE6"/>
    <w:lvl w:ilvl="0" w:tplc="93D6DC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577F0"/>
    <w:rsid w:val="000145C8"/>
    <w:rsid w:val="000806DD"/>
    <w:rsid w:val="00145E51"/>
    <w:rsid w:val="00156B0E"/>
    <w:rsid w:val="0016467D"/>
    <w:rsid w:val="001779B1"/>
    <w:rsid w:val="001A23A4"/>
    <w:rsid w:val="001A410D"/>
    <w:rsid w:val="001A4C7F"/>
    <w:rsid w:val="001B081B"/>
    <w:rsid w:val="001E7226"/>
    <w:rsid w:val="001F581B"/>
    <w:rsid w:val="002134E1"/>
    <w:rsid w:val="00281CD2"/>
    <w:rsid w:val="00291C55"/>
    <w:rsid w:val="002F0844"/>
    <w:rsid w:val="002F7C39"/>
    <w:rsid w:val="003111B5"/>
    <w:rsid w:val="003522F7"/>
    <w:rsid w:val="003A7BCA"/>
    <w:rsid w:val="0040284F"/>
    <w:rsid w:val="00450E4B"/>
    <w:rsid w:val="00453E5A"/>
    <w:rsid w:val="00456F95"/>
    <w:rsid w:val="004801AF"/>
    <w:rsid w:val="00480AD7"/>
    <w:rsid w:val="005266AA"/>
    <w:rsid w:val="00542581"/>
    <w:rsid w:val="00602D7F"/>
    <w:rsid w:val="00615599"/>
    <w:rsid w:val="0063673F"/>
    <w:rsid w:val="00666781"/>
    <w:rsid w:val="006708C9"/>
    <w:rsid w:val="00690DD9"/>
    <w:rsid w:val="006C015F"/>
    <w:rsid w:val="006F08DA"/>
    <w:rsid w:val="007154B0"/>
    <w:rsid w:val="0076475A"/>
    <w:rsid w:val="007B6796"/>
    <w:rsid w:val="007C7B92"/>
    <w:rsid w:val="008014E5"/>
    <w:rsid w:val="00802159"/>
    <w:rsid w:val="00816F2E"/>
    <w:rsid w:val="00833E35"/>
    <w:rsid w:val="00850702"/>
    <w:rsid w:val="008577F0"/>
    <w:rsid w:val="008710B9"/>
    <w:rsid w:val="008B3A2C"/>
    <w:rsid w:val="0094336C"/>
    <w:rsid w:val="00943BDF"/>
    <w:rsid w:val="00962366"/>
    <w:rsid w:val="00962512"/>
    <w:rsid w:val="00966AD0"/>
    <w:rsid w:val="009937CE"/>
    <w:rsid w:val="009D4A92"/>
    <w:rsid w:val="00A1446F"/>
    <w:rsid w:val="00A15EAE"/>
    <w:rsid w:val="00A71096"/>
    <w:rsid w:val="00AC1686"/>
    <w:rsid w:val="00AD7F3C"/>
    <w:rsid w:val="00AE1884"/>
    <w:rsid w:val="00B60DED"/>
    <w:rsid w:val="00B632F4"/>
    <w:rsid w:val="00B8140F"/>
    <w:rsid w:val="00BB5A09"/>
    <w:rsid w:val="00BE3E46"/>
    <w:rsid w:val="00BF1131"/>
    <w:rsid w:val="00C56CE5"/>
    <w:rsid w:val="00C6135E"/>
    <w:rsid w:val="00DD0595"/>
    <w:rsid w:val="00E16AAF"/>
    <w:rsid w:val="00E671B9"/>
    <w:rsid w:val="00E74B03"/>
    <w:rsid w:val="00EB2761"/>
    <w:rsid w:val="00EB540B"/>
    <w:rsid w:val="00EE3323"/>
    <w:rsid w:val="00F370BD"/>
    <w:rsid w:val="00F51F55"/>
    <w:rsid w:val="00F76390"/>
    <w:rsid w:val="00FA0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8021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8021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https://wiki.nazk.gov.ua/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gTsy5ufRZQiCWudqGBuRb75gMw==">CgMxLjAyCWlkLmdqZGd4czIKaWQuMzBqMHpsbDIKaWQuMWZvYjl0ZTIKaWQuM3pueXNoNzIKaWQuMmV0OTJwMDIJaWQudHlqY3d0MgppZC4zZHk2dmttMgloLjF0M2g1c2Y4AHIhMWZydzVjZkthX052eUdzNGx1QUdrT1ctNnQwc0VfQW5X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2A76F99-4F6A-48B7-8A1A-9FCCB0528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4136</Words>
  <Characters>2358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2025-03-18T11:47:00Z</cp:lastPrinted>
  <dcterms:created xsi:type="dcterms:W3CDTF">2025-03-18T11:23:00Z</dcterms:created>
  <dcterms:modified xsi:type="dcterms:W3CDTF">2025-03-18T12:15:00Z</dcterms:modified>
</cp:coreProperties>
</file>