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8A8E5" w14:textId="3AFCA8E2" w:rsidR="00832DE5" w:rsidRPr="00702503" w:rsidRDefault="000567FB" w:rsidP="00927282">
      <w:pPr>
        <w:pStyle w:val="newsdetailcardtext"/>
        <w:shd w:val="clear" w:color="auto" w:fill="FFFFFF"/>
        <w:spacing w:before="0" w:beforeAutospacing="0" w:after="0" w:afterAutospacing="0"/>
        <w:ind w:left="6379"/>
        <w:jc w:val="both"/>
        <w:rPr>
          <w:color w:val="0E2938"/>
          <w:sz w:val="22"/>
          <w:szCs w:val="22"/>
          <w:lang w:val="uk-UA"/>
        </w:rPr>
      </w:pPr>
      <w:r>
        <w:rPr>
          <w:color w:val="0E2938"/>
          <w:sz w:val="22"/>
          <w:szCs w:val="22"/>
          <w:lang w:val="uk-UA"/>
        </w:rPr>
        <w:t>Додаток 4</w:t>
      </w:r>
    </w:p>
    <w:p w14:paraId="013A2AB8" w14:textId="1F3F4A21" w:rsidR="008C54F3" w:rsidRDefault="008C54F3" w:rsidP="00927282">
      <w:pPr>
        <w:pStyle w:val="newsdetailcardtext"/>
        <w:shd w:val="clear" w:color="auto" w:fill="FFFFFF"/>
        <w:spacing w:before="0" w:beforeAutospacing="0" w:after="0" w:afterAutospacing="0"/>
        <w:ind w:left="6379"/>
        <w:jc w:val="both"/>
        <w:rPr>
          <w:sz w:val="22"/>
          <w:szCs w:val="22"/>
          <w:lang w:val="uk-UA"/>
        </w:rPr>
      </w:pPr>
      <w:r>
        <w:rPr>
          <w:color w:val="0E2938"/>
          <w:sz w:val="22"/>
          <w:szCs w:val="22"/>
          <w:lang w:val="uk-UA"/>
        </w:rPr>
        <w:t>д</w:t>
      </w:r>
      <w:r w:rsidRPr="00430D35">
        <w:rPr>
          <w:color w:val="0E2938"/>
          <w:sz w:val="22"/>
          <w:szCs w:val="22"/>
          <w:lang w:val="uk-UA"/>
        </w:rPr>
        <w:t xml:space="preserve">о </w:t>
      </w:r>
      <w:r>
        <w:rPr>
          <w:color w:val="0E2938"/>
          <w:sz w:val="22"/>
          <w:szCs w:val="22"/>
          <w:lang w:val="uk-UA"/>
        </w:rPr>
        <w:t>Методичних рекомендацій</w:t>
      </w:r>
      <w:r w:rsidRPr="00430D35">
        <w:rPr>
          <w:color w:val="0E2938"/>
          <w:sz w:val="22"/>
          <w:szCs w:val="22"/>
          <w:lang w:val="uk-UA"/>
        </w:rPr>
        <w:t xml:space="preserve"> </w:t>
      </w:r>
      <w:r w:rsidRPr="00B61CB2">
        <w:rPr>
          <w:sz w:val="22"/>
          <w:szCs w:val="22"/>
          <w:lang w:val="uk-UA"/>
        </w:rPr>
        <w:t>щодо порядку проведення інструктажів з питань додержання</w:t>
      </w:r>
      <w:r w:rsidR="00930A81">
        <w:rPr>
          <w:sz w:val="22"/>
          <w:szCs w:val="22"/>
          <w:lang w:val="uk-UA"/>
        </w:rPr>
        <w:t xml:space="preserve"> </w:t>
      </w:r>
      <w:r w:rsidRPr="00B61CB2">
        <w:rPr>
          <w:sz w:val="22"/>
          <w:szCs w:val="22"/>
          <w:lang w:val="uk-UA"/>
        </w:rPr>
        <w:t>антикорупційного законодавства у Збройних Силах України</w:t>
      </w:r>
    </w:p>
    <w:p w14:paraId="3283F75B" w14:textId="77777777" w:rsidR="00FA1DE5" w:rsidRDefault="00FA1DE5" w:rsidP="002D20E9">
      <w:pPr>
        <w:pStyle w:val="newsdetailcardtext"/>
        <w:shd w:val="clear" w:color="auto" w:fill="FFFFFF"/>
        <w:spacing w:before="0" w:beforeAutospacing="0" w:after="0" w:afterAutospacing="0"/>
        <w:rPr>
          <w:rFonts w:ascii="Arial Nova Cond Light" w:hAnsi="Arial Nova Cond Light" w:cs="Arial Nova Cond Light"/>
          <w:b/>
          <w:lang w:val="uk-UA"/>
        </w:rPr>
      </w:pPr>
    </w:p>
    <w:p w14:paraId="445B0141" w14:textId="77777777" w:rsidR="002D20E9" w:rsidRDefault="002D20E9" w:rsidP="002D20E9">
      <w:pPr>
        <w:pStyle w:val="newsdetailcardtext"/>
        <w:shd w:val="clear" w:color="auto" w:fill="FFFFFF"/>
        <w:spacing w:before="0" w:beforeAutospacing="0" w:after="0" w:afterAutospacing="0"/>
        <w:rPr>
          <w:rFonts w:ascii="Arial Nova Cond Light" w:hAnsi="Arial Nova Cond Light" w:cs="Arial Nova Cond Light"/>
          <w:b/>
          <w:lang w:val="uk-UA"/>
        </w:rPr>
      </w:pPr>
    </w:p>
    <w:p w14:paraId="7D86388F" w14:textId="42E3A513" w:rsidR="003B2858" w:rsidRPr="00702503" w:rsidRDefault="003B2858" w:rsidP="009649D7">
      <w:pPr>
        <w:pStyle w:val="newsdetailcardtext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702503">
        <w:rPr>
          <w:b/>
          <w:lang w:val="uk-UA"/>
        </w:rPr>
        <w:t xml:space="preserve">ІНСТРУКТАЖ </w:t>
      </w:r>
    </w:p>
    <w:p w14:paraId="1C841EF3" w14:textId="0786AFD6" w:rsidR="002D20E9" w:rsidRDefault="003B2858" w:rsidP="002D20E9">
      <w:pPr>
        <w:pStyle w:val="newsdetailcardtext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702503">
        <w:rPr>
          <w:b/>
          <w:lang w:val="uk-UA"/>
        </w:rPr>
        <w:t>щодо додержання</w:t>
      </w:r>
      <w:r w:rsidR="002D20E9">
        <w:rPr>
          <w:b/>
          <w:lang w:val="uk-UA"/>
        </w:rPr>
        <w:t xml:space="preserve"> антикорупційного законодавства </w:t>
      </w:r>
      <w:r w:rsidR="00702503">
        <w:rPr>
          <w:b/>
          <w:lang w:val="uk-UA"/>
        </w:rPr>
        <w:t>особою</w:t>
      </w:r>
      <w:r w:rsidR="00832DE5" w:rsidRPr="00702503">
        <w:rPr>
          <w:b/>
          <w:lang w:val="uk-UA"/>
        </w:rPr>
        <w:t xml:space="preserve">, </w:t>
      </w:r>
    </w:p>
    <w:p w14:paraId="127BB859" w14:textId="0744B0B1" w:rsidR="00832DE5" w:rsidRPr="00702503" w:rsidRDefault="00832DE5" w:rsidP="002D20E9">
      <w:pPr>
        <w:pStyle w:val="newsdetailcardtext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702503">
        <w:rPr>
          <w:b/>
          <w:lang w:val="uk-UA"/>
        </w:rPr>
        <w:t xml:space="preserve">яка </w:t>
      </w:r>
      <w:r w:rsidRPr="008C54F3">
        <w:rPr>
          <w:b/>
          <w:lang w:val="uk-UA"/>
        </w:rPr>
        <w:t>припинила діяльність,</w:t>
      </w:r>
      <w:r w:rsidR="002D20E9" w:rsidRPr="008C54F3">
        <w:rPr>
          <w:b/>
          <w:lang w:val="uk-UA"/>
        </w:rPr>
        <w:t xml:space="preserve"> </w:t>
      </w:r>
      <w:r w:rsidRPr="008C54F3">
        <w:rPr>
          <w:b/>
          <w:lang w:val="uk-UA"/>
        </w:rPr>
        <w:t>пов’язану з виконанням</w:t>
      </w:r>
      <w:r w:rsidRPr="00702503">
        <w:rPr>
          <w:b/>
          <w:lang w:val="uk-UA"/>
        </w:rPr>
        <w:t xml:space="preserve"> функцій держави</w:t>
      </w:r>
    </w:p>
    <w:p w14:paraId="44A69EA2" w14:textId="77777777" w:rsidR="00C62221" w:rsidRDefault="00C62221" w:rsidP="00C372AC">
      <w:pPr>
        <w:pStyle w:val="newsdetailcardtext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7A0AFB0A" w14:textId="6AAA6B26" w:rsidR="00B92BCD" w:rsidRDefault="002C2B53" w:rsidP="00D559B2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 xml:space="preserve">Правовою основою фінансового контролю за діяльністю військових посадових осіб є </w:t>
      </w:r>
      <w:r w:rsidR="00361FB9">
        <w:rPr>
          <w:lang w:val="uk-UA"/>
        </w:rPr>
        <w:t xml:space="preserve">Закон України </w:t>
      </w:r>
      <w:r w:rsidR="00251C46" w:rsidRPr="00251C46">
        <w:rPr>
          <w:lang w:val="uk-UA"/>
        </w:rPr>
        <w:t>“</w:t>
      </w:r>
      <w:r w:rsidR="00361FB9">
        <w:rPr>
          <w:lang w:val="uk-UA"/>
        </w:rPr>
        <w:t>Про запобігання корупції</w:t>
      </w:r>
      <w:r w:rsidR="00251C46" w:rsidRPr="00251C46">
        <w:rPr>
          <w:lang w:val="uk-UA"/>
        </w:rPr>
        <w:t>”</w:t>
      </w:r>
      <w:r>
        <w:rPr>
          <w:lang w:val="uk-UA"/>
        </w:rPr>
        <w:t xml:space="preserve">, який встановлює </w:t>
      </w:r>
      <w:r w:rsidR="00B92BCD">
        <w:rPr>
          <w:lang w:val="uk-UA"/>
        </w:rPr>
        <w:t>систему</w:t>
      </w:r>
      <w:r w:rsidR="00B92BCD" w:rsidRPr="00B92BCD">
        <w:rPr>
          <w:lang w:val="uk-UA"/>
        </w:rPr>
        <w:t xml:space="preserve"> правил, заходів і процедур, спрямованих на протидію та запобігання корупції</w:t>
      </w:r>
      <w:r w:rsidR="00B92BCD">
        <w:rPr>
          <w:lang w:val="uk-UA"/>
        </w:rPr>
        <w:t>.</w:t>
      </w:r>
    </w:p>
    <w:p w14:paraId="4BF7CDA5" w14:textId="45F3BC19" w:rsidR="00361FB9" w:rsidRDefault="00FA1DE5" w:rsidP="00461DE5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Фінансовий контроль</w:t>
      </w:r>
      <w:r w:rsidR="002C2B53">
        <w:rPr>
          <w:lang w:val="uk-UA"/>
        </w:rPr>
        <w:t xml:space="preserve"> за діяльністю військових посадових осіб здійснюється через </w:t>
      </w:r>
      <w:r w:rsidR="00361FB9">
        <w:rPr>
          <w:lang w:val="uk-UA"/>
        </w:rPr>
        <w:t>подання декларації уповноважени</w:t>
      </w:r>
      <w:r w:rsidR="002C2B53">
        <w:rPr>
          <w:lang w:val="uk-UA"/>
        </w:rPr>
        <w:t>ми</w:t>
      </w:r>
      <w:r w:rsidR="00361FB9">
        <w:rPr>
          <w:lang w:val="uk-UA"/>
        </w:rPr>
        <w:t xml:space="preserve"> на виконання функцій держави</w:t>
      </w:r>
      <w:r w:rsidR="002C2B53">
        <w:rPr>
          <w:lang w:val="uk-UA"/>
        </w:rPr>
        <w:t xml:space="preserve"> особами</w:t>
      </w:r>
      <w:r w:rsidR="00A209B0">
        <w:rPr>
          <w:lang w:val="uk-UA"/>
        </w:rPr>
        <w:t>.</w:t>
      </w:r>
    </w:p>
    <w:p w14:paraId="173081A6" w14:textId="0D5D3FE5" w:rsidR="00D559B2" w:rsidRDefault="00D559B2" w:rsidP="00461DE5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9670DB">
        <w:rPr>
          <w:lang w:val="uk-UA"/>
        </w:rPr>
        <w:t xml:space="preserve">Порядок заповнення та </w:t>
      </w:r>
      <w:r w:rsidRPr="006858C5">
        <w:rPr>
          <w:lang w:val="uk-UA"/>
        </w:rPr>
        <w:t xml:space="preserve">подання декларації </w:t>
      </w:r>
      <w:r w:rsidR="008868F3" w:rsidRPr="00104799">
        <w:rPr>
          <w:lang w:val="uk-UA"/>
        </w:rPr>
        <w:t xml:space="preserve">особи, уповноваженої </w:t>
      </w:r>
      <w:r w:rsidR="008868F3" w:rsidRPr="009670DB">
        <w:rPr>
          <w:lang w:val="uk-UA"/>
        </w:rPr>
        <w:t xml:space="preserve">на виконання функцій держави (далі - декларація) </w:t>
      </w:r>
      <w:r w:rsidRPr="006858C5">
        <w:rPr>
          <w:lang w:val="uk-UA"/>
        </w:rPr>
        <w:t xml:space="preserve">визначено наказом Національного агентства з питань запобігання корупції </w:t>
      </w:r>
      <w:r w:rsidR="008868F3">
        <w:rPr>
          <w:lang w:val="uk-UA"/>
        </w:rPr>
        <w:t xml:space="preserve">(далі – </w:t>
      </w:r>
      <w:r w:rsidR="00B1534B">
        <w:rPr>
          <w:lang w:val="uk-UA"/>
        </w:rPr>
        <w:t>Національне агентство</w:t>
      </w:r>
      <w:r w:rsidR="008868F3">
        <w:rPr>
          <w:lang w:val="uk-UA"/>
        </w:rPr>
        <w:t xml:space="preserve">) </w:t>
      </w:r>
      <w:r w:rsidRPr="006858C5">
        <w:rPr>
          <w:lang w:val="uk-UA"/>
        </w:rPr>
        <w:t>від 08 листопада 2023 року № 252/23 (</w:t>
      </w:r>
      <w:r w:rsidR="00B66693" w:rsidRPr="00B66693">
        <w:rPr>
          <w:lang w:val="uk-UA"/>
        </w:rPr>
        <w:t xml:space="preserve">в редакції Наказу </w:t>
      </w:r>
      <w:r w:rsidR="00B1534B" w:rsidRPr="00B1534B">
        <w:rPr>
          <w:lang w:val="uk-UA"/>
        </w:rPr>
        <w:t>Національного агентства</w:t>
      </w:r>
      <w:r w:rsidR="00B66693" w:rsidRPr="00B66693">
        <w:rPr>
          <w:lang w:val="uk-UA"/>
        </w:rPr>
        <w:t xml:space="preserve"> від 19.06.2024 № 157/24</w:t>
      </w:r>
      <w:r w:rsidRPr="006858C5">
        <w:rPr>
          <w:lang w:val="uk-UA"/>
        </w:rPr>
        <w:t>).</w:t>
      </w:r>
    </w:p>
    <w:p w14:paraId="5A83340A" w14:textId="77777777" w:rsidR="00461DE5" w:rsidRPr="00461DE5" w:rsidRDefault="00461DE5" w:rsidP="00461DE5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461DE5">
        <w:rPr>
          <w:lang w:val="uk-UA"/>
        </w:rPr>
        <w:t xml:space="preserve">Роз’яснення по заповненню декларацій доступне на сайті Національного агентства за посиланням -  </w:t>
      </w:r>
      <w:proofErr w:type="spellStart"/>
      <w:r w:rsidRPr="00461DE5">
        <w:rPr>
          <w:lang w:val="uk-UA"/>
        </w:rPr>
        <w:t>bit.ly</w:t>
      </w:r>
      <w:proofErr w:type="spellEnd"/>
      <w:r w:rsidRPr="00461DE5">
        <w:rPr>
          <w:lang w:val="uk-UA"/>
        </w:rPr>
        <w:t>/4b6G1sG.</w:t>
      </w:r>
    </w:p>
    <w:p w14:paraId="0A825145" w14:textId="77777777" w:rsidR="00461DE5" w:rsidRDefault="00461DE5" w:rsidP="00461DE5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461DE5">
        <w:rPr>
          <w:lang w:val="uk-UA"/>
        </w:rPr>
        <w:t xml:space="preserve">Технічна допомога у роботі з Реєстром декларацій доступна на </w:t>
      </w:r>
      <w:proofErr w:type="spellStart"/>
      <w:r w:rsidRPr="00461DE5">
        <w:rPr>
          <w:lang w:val="uk-UA"/>
        </w:rPr>
        <w:t>вебсайті</w:t>
      </w:r>
      <w:proofErr w:type="spellEnd"/>
      <w:r w:rsidRPr="00461DE5">
        <w:rPr>
          <w:lang w:val="uk-UA"/>
        </w:rPr>
        <w:t xml:space="preserve"> Національного агентства за посиланням - </w:t>
      </w:r>
      <w:proofErr w:type="spellStart"/>
      <w:r w:rsidRPr="00461DE5">
        <w:rPr>
          <w:lang w:val="uk-UA"/>
        </w:rPr>
        <w:t>bit.ly</w:t>
      </w:r>
      <w:proofErr w:type="spellEnd"/>
      <w:r w:rsidRPr="00461DE5">
        <w:rPr>
          <w:lang w:val="uk-UA"/>
        </w:rPr>
        <w:t>/3EJZfbx.</w:t>
      </w:r>
    </w:p>
    <w:p w14:paraId="72F61642" w14:textId="4F003A5E" w:rsidR="00B92BCD" w:rsidRDefault="00025B3C" w:rsidP="00461DE5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Д</w:t>
      </w:r>
      <w:r w:rsidRPr="00025B3C">
        <w:rPr>
          <w:lang w:val="uk-UA"/>
        </w:rPr>
        <w:t>екларація заповнюється та подається особисто суб’єктом декларування шляхом заповнення відповідної електронної форми після автентифікації у власному персональному електронному кабінеті</w:t>
      </w:r>
      <w:r>
        <w:rPr>
          <w:lang w:val="uk-UA"/>
        </w:rPr>
        <w:t xml:space="preserve"> у Реєстрі</w:t>
      </w:r>
      <w:r w:rsidRPr="00025B3C">
        <w:t xml:space="preserve"> </w:t>
      </w:r>
      <w:r>
        <w:rPr>
          <w:lang w:val="uk-UA"/>
        </w:rPr>
        <w:t xml:space="preserve">на </w:t>
      </w:r>
      <w:proofErr w:type="spellStart"/>
      <w:r>
        <w:rPr>
          <w:lang w:val="uk-UA"/>
        </w:rPr>
        <w:t>вебсайті</w:t>
      </w:r>
      <w:proofErr w:type="spellEnd"/>
      <w:r>
        <w:rPr>
          <w:lang w:val="uk-UA"/>
        </w:rPr>
        <w:t xml:space="preserve"> </w:t>
      </w:r>
      <w:r w:rsidR="00B1534B" w:rsidRPr="00B1534B">
        <w:rPr>
          <w:lang w:val="uk-UA"/>
        </w:rPr>
        <w:t>Національного агентства</w:t>
      </w:r>
      <w:r w:rsidR="00461DE5">
        <w:rPr>
          <w:lang w:val="uk-UA"/>
        </w:rPr>
        <w:t>.</w:t>
      </w:r>
    </w:p>
    <w:p w14:paraId="36992ACA" w14:textId="77777777" w:rsidR="00816F70" w:rsidRDefault="00816F70" w:rsidP="00FA1DE5">
      <w:pPr>
        <w:pStyle w:val="newsdetailcardtext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</w:p>
    <w:p w14:paraId="518F490A" w14:textId="7F5AD74A" w:rsidR="00686C14" w:rsidRDefault="00686C14" w:rsidP="00212233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Суб’єкти декларування</w:t>
      </w:r>
    </w:p>
    <w:p w14:paraId="00F1D88F" w14:textId="77777777" w:rsidR="00686C14" w:rsidRDefault="00686C14" w:rsidP="001F23E0">
      <w:pPr>
        <w:pStyle w:val="newsdetailcardtext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</w:p>
    <w:p w14:paraId="19A2BF98" w14:textId="593DA098" w:rsidR="00436C68" w:rsidRPr="002D3FE7" w:rsidRDefault="001F23E0" w:rsidP="00811135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bCs/>
          <w:lang w:val="uk-UA"/>
        </w:rPr>
      </w:pPr>
      <w:r>
        <w:rPr>
          <w:bCs/>
          <w:lang w:val="uk-UA"/>
        </w:rPr>
        <w:t>Військові посадові особи (в</w:t>
      </w:r>
      <w:r w:rsidR="00436C68" w:rsidRPr="00B87D7D">
        <w:rPr>
          <w:bCs/>
          <w:lang w:val="uk-UA"/>
        </w:rPr>
        <w:t>ійськовослужбовці, які обіймають штатні посади, пов’язані з виконанням організаційно-розпорядчих чи адміністративно-господарських обов’язків, або які спеціально уповноважені на виконання таких обов</w:t>
      </w:r>
      <w:r w:rsidR="007F472A">
        <w:rPr>
          <w:bCs/>
          <w:lang w:val="uk-UA"/>
        </w:rPr>
        <w:t xml:space="preserve">’язків згідно із законодавством, </w:t>
      </w:r>
      <w:r w:rsidR="002D3FE7">
        <w:rPr>
          <w:bCs/>
          <w:lang w:val="uk-UA"/>
        </w:rPr>
        <w:t xml:space="preserve">окрім військових </w:t>
      </w:r>
      <w:r w:rsidR="007F472A">
        <w:rPr>
          <w:bCs/>
          <w:lang w:val="uk-UA"/>
        </w:rPr>
        <w:t xml:space="preserve">посадових осіб, зазначених у частині 5 статті 45 </w:t>
      </w:r>
      <w:r w:rsidR="002D3FE7">
        <w:rPr>
          <w:bCs/>
          <w:lang w:val="uk-UA"/>
        </w:rPr>
        <w:t>Закону</w:t>
      </w:r>
      <w:r>
        <w:rPr>
          <w:bCs/>
          <w:lang w:val="uk-UA"/>
        </w:rPr>
        <w:t>;</w:t>
      </w:r>
    </w:p>
    <w:p w14:paraId="644A89AE" w14:textId="745FF8B2" w:rsidR="00811135" w:rsidRPr="00B87D7D" w:rsidRDefault="00811135" w:rsidP="00811135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bCs/>
          <w:lang w:val="uk-UA"/>
        </w:rPr>
      </w:pPr>
      <w:bookmarkStart w:id="0" w:name="_GoBack"/>
      <w:r w:rsidRPr="00B87D7D">
        <w:rPr>
          <w:bCs/>
          <w:lang w:val="uk-UA"/>
        </w:rPr>
        <w:t xml:space="preserve">Працівники </w:t>
      </w:r>
      <w:r w:rsidR="00CD16A6">
        <w:rPr>
          <w:bCs/>
          <w:lang w:val="uk-UA"/>
        </w:rPr>
        <w:t xml:space="preserve">Генерального штабу </w:t>
      </w:r>
      <w:r w:rsidRPr="00B87D7D">
        <w:rPr>
          <w:bCs/>
          <w:lang w:val="uk-UA"/>
        </w:rPr>
        <w:t>З</w:t>
      </w:r>
      <w:r w:rsidR="00675113">
        <w:rPr>
          <w:bCs/>
          <w:lang w:val="uk-UA"/>
        </w:rPr>
        <w:t>бройних Сил України</w:t>
      </w:r>
      <w:r w:rsidRPr="00B87D7D">
        <w:rPr>
          <w:bCs/>
          <w:lang w:val="uk-UA"/>
        </w:rPr>
        <w:t xml:space="preserve">, які </w:t>
      </w:r>
      <w:r w:rsidR="00CD16A6">
        <w:rPr>
          <w:bCs/>
          <w:lang w:val="uk-UA"/>
        </w:rPr>
        <w:t xml:space="preserve">обіймають </w:t>
      </w:r>
      <w:r w:rsidRPr="00B87D7D">
        <w:rPr>
          <w:bCs/>
          <w:lang w:val="uk-UA"/>
        </w:rPr>
        <w:t>посади</w:t>
      </w:r>
      <w:r w:rsidR="00CD16A6">
        <w:rPr>
          <w:bCs/>
          <w:lang w:val="uk-UA"/>
        </w:rPr>
        <w:t>, пов’язані з виконанням організаційно-розпорядчих чи</w:t>
      </w:r>
      <w:r w:rsidRPr="00B87D7D">
        <w:rPr>
          <w:bCs/>
          <w:lang w:val="uk-UA"/>
        </w:rPr>
        <w:t xml:space="preserve"> адміністра</w:t>
      </w:r>
      <w:r w:rsidR="00CD16A6">
        <w:rPr>
          <w:bCs/>
          <w:lang w:val="uk-UA"/>
        </w:rPr>
        <w:t>тивно-господарських функцій</w:t>
      </w:r>
      <w:r w:rsidR="001F23E0">
        <w:rPr>
          <w:bCs/>
          <w:lang w:val="uk-UA"/>
        </w:rPr>
        <w:t>;</w:t>
      </w:r>
    </w:p>
    <w:bookmarkEnd w:id="0"/>
    <w:p w14:paraId="642C061A" w14:textId="023ECE6A" w:rsidR="00811135" w:rsidRPr="00B87D7D" w:rsidRDefault="00811135" w:rsidP="00811135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bCs/>
          <w:lang w:val="uk-UA"/>
        </w:rPr>
      </w:pPr>
      <w:r w:rsidRPr="00B87D7D">
        <w:rPr>
          <w:bCs/>
          <w:lang w:val="uk-UA"/>
        </w:rPr>
        <w:t>Держслужбовці.</w:t>
      </w:r>
    </w:p>
    <w:p w14:paraId="626F0201" w14:textId="77777777" w:rsidR="002D3FE7" w:rsidRDefault="002D3FE7" w:rsidP="0014798E">
      <w:pPr>
        <w:pStyle w:val="newsdetailcardtext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</w:p>
    <w:p w14:paraId="70FC6F9D" w14:textId="660C4419" w:rsidR="00C62221" w:rsidRPr="00C62221" w:rsidRDefault="00C62221" w:rsidP="00212233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lang w:val="uk-UA"/>
        </w:rPr>
      </w:pPr>
      <w:r w:rsidRPr="00C62221">
        <w:rPr>
          <w:b/>
          <w:bCs/>
          <w:lang w:val="uk-UA"/>
        </w:rPr>
        <w:t>Подання декларації при звільненні</w:t>
      </w:r>
      <w:r w:rsidR="0033775D">
        <w:rPr>
          <w:b/>
          <w:bCs/>
          <w:lang w:val="uk-UA"/>
        </w:rPr>
        <w:t xml:space="preserve"> суб’єктами декларування</w:t>
      </w:r>
    </w:p>
    <w:p w14:paraId="4696FE69" w14:textId="77777777" w:rsidR="00C62221" w:rsidRDefault="00C62221" w:rsidP="00212233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5FC19341" w14:textId="77777777" w:rsidR="007F472A" w:rsidRDefault="006F20D6" w:rsidP="007F472A">
      <w:pPr>
        <w:pStyle w:val="newsdetailcardtext"/>
        <w:shd w:val="clear" w:color="auto" w:fill="FFFFFF"/>
        <w:tabs>
          <w:tab w:val="left" w:pos="1164"/>
        </w:tabs>
        <w:spacing w:before="0" w:beforeAutospacing="0" w:after="0" w:afterAutospacing="0"/>
        <w:ind w:firstLine="709"/>
        <w:jc w:val="both"/>
        <w:rPr>
          <w:lang w:val="uk-UA"/>
        </w:rPr>
      </w:pPr>
      <w:r w:rsidRPr="006F20D6">
        <w:rPr>
          <w:lang w:val="uk-UA"/>
        </w:rPr>
        <w:t xml:space="preserve">Особи, зазначені у </w:t>
      </w:r>
      <w:r>
        <w:rPr>
          <w:lang w:val="uk-UA"/>
        </w:rPr>
        <w:t xml:space="preserve">підпунктах </w:t>
      </w:r>
      <w:r w:rsidRPr="006F20D6">
        <w:rPr>
          <w:lang w:val="uk-UA"/>
        </w:rPr>
        <w:t>“</w:t>
      </w:r>
      <w:proofErr w:type="spellStart"/>
      <w:r>
        <w:rPr>
          <w:lang w:val="uk-UA"/>
        </w:rPr>
        <w:t>в</w:t>
      </w:r>
      <w:r w:rsidRPr="006F20D6">
        <w:rPr>
          <w:lang w:val="uk-UA"/>
        </w:rPr>
        <w:t>”</w:t>
      </w:r>
      <w:r>
        <w:rPr>
          <w:lang w:val="uk-UA"/>
        </w:rPr>
        <w:t>-“г</w:t>
      </w:r>
      <w:proofErr w:type="spellEnd"/>
      <w:r w:rsidRPr="006F20D6">
        <w:rPr>
          <w:lang w:val="uk-UA"/>
        </w:rPr>
        <w:t>”</w:t>
      </w:r>
      <w:r>
        <w:rPr>
          <w:lang w:val="uk-UA"/>
        </w:rPr>
        <w:t xml:space="preserve"> пункту 1, підпункті “</w:t>
      </w:r>
      <w:r w:rsidRPr="006F20D6">
        <w:rPr>
          <w:lang w:val="uk-UA"/>
        </w:rPr>
        <w:t xml:space="preserve">ґ” пункту 2 частини першої статті 3 цього Закону, які припиняють діяльність, пов’язану з виконанням функцій держави або місцевого самоврядування, </w:t>
      </w:r>
      <w:r w:rsidRPr="006F20D6">
        <w:rPr>
          <w:b/>
          <w:lang w:val="uk-UA"/>
        </w:rPr>
        <w:t>протягом 30 календарних днів</w:t>
      </w:r>
      <w:r w:rsidRPr="006F20D6">
        <w:rPr>
          <w:lang w:val="uk-UA"/>
        </w:rPr>
        <w:t xml:space="preserve"> з дня припинення відповідної діяльності подають декларацію особи, уповноваженої на виконання функцій держави, за період, не охоплений раніше поданими деклараціями.</w:t>
      </w:r>
      <w:r w:rsidR="007F472A">
        <w:rPr>
          <w:lang w:val="uk-UA"/>
        </w:rPr>
        <w:t xml:space="preserve"> </w:t>
      </w:r>
    </w:p>
    <w:p w14:paraId="33AF6E3C" w14:textId="704786F1" w:rsidR="007F472A" w:rsidRPr="007F472A" w:rsidRDefault="007F472A" w:rsidP="007F472A">
      <w:pPr>
        <w:pStyle w:val="newsdetailcardtext"/>
        <w:shd w:val="clear" w:color="auto" w:fill="FFFFFF"/>
        <w:tabs>
          <w:tab w:val="left" w:pos="1164"/>
        </w:tabs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(</w:t>
      </w:r>
      <w:proofErr w:type="spellStart"/>
      <w:r>
        <w:rPr>
          <w:i/>
        </w:rPr>
        <w:t>суб’єкт</w:t>
      </w:r>
      <w:proofErr w:type="spellEnd"/>
      <w:r>
        <w:rPr>
          <w:i/>
          <w:lang w:val="uk-UA"/>
        </w:rPr>
        <w:t>и</w:t>
      </w:r>
      <w:r w:rsidRPr="007F472A">
        <w:rPr>
          <w:i/>
        </w:rPr>
        <w:t xml:space="preserve"> </w:t>
      </w:r>
      <w:proofErr w:type="spellStart"/>
      <w:r w:rsidRPr="007F472A">
        <w:rPr>
          <w:i/>
        </w:rPr>
        <w:t>декларування</w:t>
      </w:r>
      <w:proofErr w:type="spellEnd"/>
      <w:r>
        <w:rPr>
          <w:i/>
          <w:lang w:val="uk-UA"/>
        </w:rPr>
        <w:t>, які</w:t>
      </w:r>
      <w:r w:rsidRPr="007F472A">
        <w:rPr>
          <w:i/>
        </w:rPr>
        <w:t xml:space="preserve"> </w:t>
      </w:r>
      <w:proofErr w:type="spellStart"/>
      <w:r w:rsidRPr="007F472A">
        <w:rPr>
          <w:i/>
        </w:rPr>
        <w:t>підпадають</w:t>
      </w:r>
      <w:proofErr w:type="spellEnd"/>
      <w:r w:rsidRPr="007F472A">
        <w:rPr>
          <w:i/>
        </w:rPr>
        <w:t xml:space="preserve"> </w:t>
      </w:r>
      <w:proofErr w:type="spellStart"/>
      <w:r w:rsidRPr="007F472A">
        <w:rPr>
          <w:i/>
        </w:rPr>
        <w:t>під</w:t>
      </w:r>
      <w:proofErr w:type="spellEnd"/>
      <w:r w:rsidRPr="007F472A">
        <w:rPr>
          <w:i/>
        </w:rPr>
        <w:t xml:space="preserve"> </w:t>
      </w:r>
      <w:proofErr w:type="spellStart"/>
      <w:r w:rsidRPr="007F472A">
        <w:rPr>
          <w:i/>
        </w:rPr>
        <w:t>дію</w:t>
      </w:r>
      <w:proofErr w:type="spellEnd"/>
      <w:r w:rsidRPr="007F472A">
        <w:rPr>
          <w:i/>
        </w:rPr>
        <w:t xml:space="preserve"> </w:t>
      </w:r>
      <w:proofErr w:type="spellStart"/>
      <w:r w:rsidRPr="007F472A">
        <w:rPr>
          <w:i/>
        </w:rPr>
        <w:t>частини</w:t>
      </w:r>
      <w:proofErr w:type="spellEnd"/>
      <w:r w:rsidRPr="007F472A">
        <w:rPr>
          <w:i/>
        </w:rPr>
        <w:t xml:space="preserve"> 7 </w:t>
      </w:r>
      <w:proofErr w:type="spellStart"/>
      <w:r w:rsidRPr="007F472A">
        <w:rPr>
          <w:i/>
        </w:rPr>
        <w:t>статті</w:t>
      </w:r>
      <w:proofErr w:type="spellEnd"/>
      <w:r w:rsidRPr="007F472A">
        <w:rPr>
          <w:i/>
        </w:rPr>
        <w:t xml:space="preserve"> 45 Закону, </w:t>
      </w:r>
      <w:proofErr w:type="spellStart"/>
      <w:r w:rsidRPr="007F472A">
        <w:rPr>
          <w:i/>
        </w:rPr>
        <w:t>подають</w:t>
      </w:r>
      <w:proofErr w:type="spellEnd"/>
      <w:r w:rsidRPr="007F472A">
        <w:rPr>
          <w:i/>
        </w:rPr>
        <w:t xml:space="preserve"> </w:t>
      </w:r>
      <w:proofErr w:type="spellStart"/>
      <w:r w:rsidRPr="007F472A">
        <w:rPr>
          <w:i/>
        </w:rPr>
        <w:t>декларацію</w:t>
      </w:r>
      <w:proofErr w:type="spellEnd"/>
      <w:r w:rsidRPr="007F472A">
        <w:rPr>
          <w:i/>
        </w:rPr>
        <w:t xml:space="preserve"> при </w:t>
      </w:r>
      <w:proofErr w:type="spellStart"/>
      <w:r w:rsidRPr="007F472A">
        <w:rPr>
          <w:i/>
        </w:rPr>
        <w:t>звільненні</w:t>
      </w:r>
      <w:proofErr w:type="spellEnd"/>
      <w:r w:rsidRPr="007F472A">
        <w:rPr>
          <w:i/>
        </w:rPr>
        <w:t xml:space="preserve"> </w:t>
      </w:r>
      <w:r w:rsidRPr="007F472A">
        <w:rPr>
          <w:b/>
          <w:i/>
        </w:rPr>
        <w:t xml:space="preserve">не </w:t>
      </w:r>
      <w:proofErr w:type="spellStart"/>
      <w:r w:rsidRPr="007F472A">
        <w:rPr>
          <w:b/>
          <w:i/>
        </w:rPr>
        <w:t>пізніше</w:t>
      </w:r>
      <w:proofErr w:type="spellEnd"/>
      <w:r w:rsidRPr="007F472A">
        <w:rPr>
          <w:b/>
          <w:i/>
        </w:rPr>
        <w:t xml:space="preserve"> 90 </w:t>
      </w:r>
      <w:proofErr w:type="spellStart"/>
      <w:r w:rsidRPr="007F472A">
        <w:rPr>
          <w:b/>
          <w:i/>
        </w:rPr>
        <w:t>календарних</w:t>
      </w:r>
      <w:proofErr w:type="spellEnd"/>
      <w:r w:rsidRPr="007F472A">
        <w:rPr>
          <w:b/>
          <w:i/>
        </w:rPr>
        <w:t xml:space="preserve"> </w:t>
      </w:r>
      <w:proofErr w:type="spellStart"/>
      <w:r w:rsidRPr="007F472A">
        <w:rPr>
          <w:b/>
          <w:i/>
        </w:rPr>
        <w:t>днів</w:t>
      </w:r>
      <w:proofErr w:type="spellEnd"/>
      <w:r w:rsidRPr="007F472A">
        <w:rPr>
          <w:i/>
        </w:rPr>
        <w:t xml:space="preserve"> з дня </w:t>
      </w:r>
      <w:proofErr w:type="spellStart"/>
      <w:r w:rsidRPr="007F472A">
        <w:rPr>
          <w:i/>
        </w:rPr>
        <w:t>настання</w:t>
      </w:r>
      <w:proofErr w:type="spellEnd"/>
      <w:r w:rsidRPr="007F472A">
        <w:rPr>
          <w:i/>
        </w:rPr>
        <w:t xml:space="preserve"> </w:t>
      </w:r>
      <w:proofErr w:type="spellStart"/>
      <w:r w:rsidRPr="007F472A">
        <w:rPr>
          <w:i/>
        </w:rPr>
        <w:t>першої</w:t>
      </w:r>
      <w:proofErr w:type="spellEnd"/>
      <w:r w:rsidRPr="007F472A">
        <w:rPr>
          <w:i/>
        </w:rPr>
        <w:t xml:space="preserve"> з таких </w:t>
      </w:r>
      <w:proofErr w:type="spellStart"/>
      <w:r w:rsidRPr="007F472A">
        <w:rPr>
          <w:i/>
        </w:rPr>
        <w:t>обставин</w:t>
      </w:r>
      <w:proofErr w:type="spellEnd"/>
      <w:r w:rsidRPr="007F472A">
        <w:rPr>
          <w:i/>
        </w:rPr>
        <w:t xml:space="preserve"> – </w:t>
      </w:r>
      <w:proofErr w:type="spellStart"/>
      <w:r w:rsidRPr="007F472A">
        <w:rPr>
          <w:i/>
        </w:rPr>
        <w:t>припинення</w:t>
      </w:r>
      <w:proofErr w:type="spellEnd"/>
      <w:r w:rsidRPr="007F472A">
        <w:rPr>
          <w:i/>
        </w:rPr>
        <w:t xml:space="preserve"> </w:t>
      </w:r>
      <w:proofErr w:type="spellStart"/>
      <w:r w:rsidRPr="007F472A">
        <w:rPr>
          <w:i/>
        </w:rPr>
        <w:t>або</w:t>
      </w:r>
      <w:proofErr w:type="spellEnd"/>
      <w:r w:rsidRPr="007F472A">
        <w:rPr>
          <w:i/>
        </w:rPr>
        <w:t xml:space="preserve"> </w:t>
      </w:r>
      <w:proofErr w:type="spellStart"/>
      <w:r w:rsidRPr="007F472A">
        <w:rPr>
          <w:i/>
        </w:rPr>
        <w:t>скасування</w:t>
      </w:r>
      <w:proofErr w:type="spellEnd"/>
      <w:r w:rsidRPr="007F472A">
        <w:rPr>
          <w:i/>
        </w:rPr>
        <w:t xml:space="preserve"> </w:t>
      </w:r>
      <w:proofErr w:type="spellStart"/>
      <w:r w:rsidRPr="007F472A">
        <w:rPr>
          <w:i/>
        </w:rPr>
        <w:t>воєнного</w:t>
      </w:r>
      <w:proofErr w:type="spellEnd"/>
      <w:r w:rsidRPr="007F472A">
        <w:rPr>
          <w:i/>
        </w:rPr>
        <w:t xml:space="preserve"> стану </w:t>
      </w:r>
      <w:proofErr w:type="spellStart"/>
      <w:r w:rsidRPr="007F472A">
        <w:rPr>
          <w:i/>
        </w:rPr>
        <w:t>чи</w:t>
      </w:r>
      <w:proofErr w:type="spellEnd"/>
      <w:r w:rsidRPr="007F472A">
        <w:rPr>
          <w:i/>
        </w:rPr>
        <w:t xml:space="preserve"> </w:t>
      </w:r>
      <w:proofErr w:type="spellStart"/>
      <w:r w:rsidRPr="007F472A">
        <w:rPr>
          <w:i/>
        </w:rPr>
        <w:t>звільнення</w:t>
      </w:r>
      <w:proofErr w:type="spellEnd"/>
      <w:r w:rsidRPr="007F472A">
        <w:rPr>
          <w:i/>
        </w:rPr>
        <w:t xml:space="preserve"> з </w:t>
      </w:r>
      <w:proofErr w:type="spellStart"/>
      <w:r w:rsidRPr="007F472A">
        <w:rPr>
          <w:i/>
        </w:rPr>
        <w:t>військової</w:t>
      </w:r>
      <w:proofErr w:type="spellEnd"/>
      <w:r w:rsidRPr="007F472A">
        <w:rPr>
          <w:i/>
        </w:rPr>
        <w:t xml:space="preserve"> </w:t>
      </w:r>
      <w:proofErr w:type="spellStart"/>
      <w:r w:rsidRPr="007F472A">
        <w:rPr>
          <w:i/>
        </w:rPr>
        <w:t>служби</w:t>
      </w:r>
      <w:proofErr w:type="spellEnd"/>
      <w:r>
        <w:rPr>
          <w:i/>
          <w:lang w:val="uk-UA"/>
        </w:rPr>
        <w:t>)</w:t>
      </w:r>
      <w:r w:rsidRPr="007F472A">
        <w:rPr>
          <w:i/>
        </w:rPr>
        <w:t>.</w:t>
      </w:r>
    </w:p>
    <w:p w14:paraId="56BB94BA" w14:textId="77777777" w:rsidR="007F472A" w:rsidRDefault="007F472A" w:rsidP="006F20D6">
      <w:pPr>
        <w:pStyle w:val="newsdetailcardtext"/>
        <w:shd w:val="clear" w:color="auto" w:fill="FFFFFF"/>
        <w:tabs>
          <w:tab w:val="left" w:pos="1164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14:paraId="07D4E530" w14:textId="277869B1" w:rsidR="00212233" w:rsidRPr="00773870" w:rsidRDefault="00212233" w:rsidP="005842D6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773870">
        <w:rPr>
          <w:lang w:val="uk-UA"/>
        </w:rPr>
        <w:lastRenderedPageBreak/>
        <w:t xml:space="preserve">Така </w:t>
      </w:r>
      <w:r w:rsidR="00C372AC" w:rsidRPr="00773870">
        <w:rPr>
          <w:lang w:val="uk-UA"/>
        </w:rPr>
        <w:t xml:space="preserve">декларація подається </w:t>
      </w:r>
      <w:r w:rsidRPr="00773870">
        <w:rPr>
          <w:lang w:val="uk-UA"/>
        </w:rPr>
        <w:t xml:space="preserve">за період, який не був охоплений деклараціями, раніше поданими суб’єктом </w:t>
      </w:r>
      <w:r w:rsidRPr="00436C68">
        <w:rPr>
          <w:lang w:val="uk-UA"/>
        </w:rPr>
        <w:t>декларування</w:t>
      </w:r>
      <w:r w:rsidR="00C372AC" w:rsidRPr="00436C68">
        <w:rPr>
          <w:lang w:val="uk-UA"/>
        </w:rPr>
        <w:t xml:space="preserve"> з моменту виникнення </w:t>
      </w:r>
      <w:r w:rsidR="00773870" w:rsidRPr="00436C68">
        <w:rPr>
          <w:lang w:val="uk-UA"/>
        </w:rPr>
        <w:t xml:space="preserve">цього </w:t>
      </w:r>
      <w:r w:rsidR="00C372AC" w:rsidRPr="00436C68">
        <w:rPr>
          <w:lang w:val="uk-UA"/>
        </w:rPr>
        <w:t>обов’язку</w:t>
      </w:r>
      <w:r w:rsidRPr="00436C68">
        <w:rPr>
          <w:lang w:val="uk-UA"/>
        </w:rPr>
        <w:t xml:space="preserve">, та </w:t>
      </w:r>
      <w:r w:rsidRPr="00773870">
        <w:rPr>
          <w:lang w:val="uk-UA"/>
        </w:rPr>
        <w:t>містить інформацію станом на останній день такого періоду, яким є останній день здійснення діяльності, яка передбачає обов’язок подання декларації, перебування на посаді, яка зумовлю</w:t>
      </w:r>
      <w:r w:rsidR="00C372AC" w:rsidRPr="00773870">
        <w:rPr>
          <w:lang w:val="uk-UA"/>
        </w:rPr>
        <w:t>є здійснення такої діяльності.</w:t>
      </w:r>
    </w:p>
    <w:p w14:paraId="161B3F9B" w14:textId="1DCFC70D" w:rsidR="00212233" w:rsidRPr="00212233" w:rsidRDefault="00212233" w:rsidP="005842D6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212233">
        <w:rPr>
          <w:lang w:val="uk-UA"/>
        </w:rPr>
        <w:t>Під раніше поданими деклараціями розуміються декларації, що були подані до Реєстру, крім декларації кандидата на посаду</w:t>
      </w:r>
      <w:r w:rsidR="005842D6">
        <w:rPr>
          <w:lang w:val="uk-UA"/>
        </w:rPr>
        <w:t>.</w:t>
      </w:r>
    </w:p>
    <w:p w14:paraId="48E582D1" w14:textId="66B6998E" w:rsidR="00212233" w:rsidRPr="00212233" w:rsidRDefault="00212233" w:rsidP="005842D6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212233">
        <w:rPr>
          <w:lang w:val="uk-UA"/>
        </w:rPr>
        <w:t>Відлік строку подання декларації при звільненні починається з 00 годин 00 хвилин дня, наступного</w:t>
      </w:r>
      <w:r w:rsidR="005842D6">
        <w:rPr>
          <w:lang w:val="uk-UA"/>
        </w:rPr>
        <w:t xml:space="preserve"> за днем припинення діяльності.</w:t>
      </w:r>
    </w:p>
    <w:p w14:paraId="4E0D4E2B" w14:textId="27D86C6F" w:rsidR="00212233" w:rsidRPr="0063309C" w:rsidRDefault="00212233" w:rsidP="00212233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63309C">
        <w:rPr>
          <w:lang w:val="uk-UA"/>
        </w:rPr>
        <w:t>Якщо в особи упродовж звітного періоду були підстави для подання декларації при звільненні декілька разів, кожна з них має бути подана за період, який не був охоплений раніше поданими деклараціями.</w:t>
      </w:r>
    </w:p>
    <w:p w14:paraId="3BECA4D6" w14:textId="3FDECC4F" w:rsidR="0063309C" w:rsidRPr="0063309C" w:rsidRDefault="00436C68" w:rsidP="0063309C">
      <w:pPr>
        <w:pStyle w:val="a6"/>
        <w:spacing w:before="0" w:beforeAutospacing="0" w:after="0" w:afterAutospacing="0"/>
        <w:ind w:firstLine="425"/>
        <w:jc w:val="both"/>
        <w:rPr>
          <w:rFonts w:ascii="eUkraine" w:hAnsi="eUkraine"/>
          <w:i/>
          <w:sz w:val="20"/>
          <w:szCs w:val="20"/>
        </w:rPr>
      </w:pPr>
      <w:r>
        <w:rPr>
          <w:b/>
          <w:bCs/>
          <w:i/>
        </w:rPr>
        <w:t>Приклад</w:t>
      </w:r>
    </w:p>
    <w:p w14:paraId="007C7EFC" w14:textId="77777777" w:rsidR="0063309C" w:rsidRDefault="0063309C" w:rsidP="0063309C">
      <w:pPr>
        <w:pStyle w:val="a6"/>
        <w:spacing w:before="0" w:beforeAutospacing="0" w:after="0" w:afterAutospacing="0"/>
        <w:ind w:firstLine="425"/>
        <w:jc w:val="both"/>
        <w:rPr>
          <w:i/>
        </w:rPr>
      </w:pPr>
      <w:r w:rsidRPr="0063309C">
        <w:rPr>
          <w:i/>
        </w:rPr>
        <w:t>Особа подала декларацію при звільненні за період з 01.01.2023 до 01.03.2023, а потім була прийнята на іншу роботу, пов’язану з виконанням функцій держави або місцевого самоврядування, з якої була звільнена 02.12.2023. Така особа зобов’язана подати декларацію при звільненні за період з 02.03.2023 до 02.12.2023 включно.</w:t>
      </w:r>
    </w:p>
    <w:p w14:paraId="7F9D645F" w14:textId="77777777" w:rsidR="0033775D" w:rsidRDefault="0033775D" w:rsidP="0063309C">
      <w:pPr>
        <w:pStyle w:val="a6"/>
        <w:spacing w:before="0" w:beforeAutospacing="0" w:after="0" w:afterAutospacing="0"/>
        <w:ind w:firstLine="425"/>
        <w:jc w:val="both"/>
        <w:rPr>
          <w:i/>
        </w:rPr>
      </w:pPr>
    </w:p>
    <w:p w14:paraId="30EABE78" w14:textId="77777777" w:rsidR="0033775D" w:rsidRPr="007F472A" w:rsidRDefault="0033775D" w:rsidP="0033775D">
      <w:pPr>
        <w:pStyle w:val="a6"/>
        <w:spacing w:before="0" w:beforeAutospacing="0" w:after="0" w:afterAutospacing="0"/>
        <w:ind w:firstLine="425"/>
        <w:jc w:val="both"/>
      </w:pPr>
    </w:p>
    <w:p w14:paraId="6102CB35" w14:textId="5565CB47" w:rsidR="00C62221" w:rsidRPr="007F472A" w:rsidRDefault="00C62221" w:rsidP="00F90464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lang w:val="uk-UA"/>
        </w:rPr>
      </w:pPr>
      <w:r w:rsidRPr="007F472A">
        <w:rPr>
          <w:b/>
          <w:bCs/>
          <w:lang w:val="uk-UA"/>
        </w:rPr>
        <w:t>Подання щорічної декларації</w:t>
      </w:r>
    </w:p>
    <w:p w14:paraId="399C77B3" w14:textId="77777777" w:rsidR="00C62221" w:rsidRPr="007F472A" w:rsidRDefault="00C62221" w:rsidP="00F90464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2AC0BD6C" w14:textId="3E754152" w:rsidR="00F90464" w:rsidRPr="007F472A" w:rsidRDefault="006F20D6" w:rsidP="006F20D6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7F472A">
        <w:rPr>
          <w:lang w:val="uk-UA"/>
        </w:rPr>
        <w:t xml:space="preserve">Особи, </w:t>
      </w:r>
      <w:proofErr w:type="spellStart"/>
      <w:r w:rsidR="007F472A" w:rsidRPr="007F472A">
        <w:rPr>
          <w:shd w:val="clear" w:color="auto" w:fill="FFFFFF"/>
        </w:rPr>
        <w:t>які</w:t>
      </w:r>
      <w:proofErr w:type="spellEnd"/>
      <w:r w:rsidR="007F472A" w:rsidRPr="007F472A">
        <w:rPr>
          <w:shd w:val="clear" w:color="auto" w:fill="FFFFFF"/>
        </w:rPr>
        <w:t xml:space="preserve"> </w:t>
      </w:r>
      <w:proofErr w:type="spellStart"/>
      <w:r w:rsidR="007F472A" w:rsidRPr="007F472A">
        <w:rPr>
          <w:shd w:val="clear" w:color="auto" w:fill="FFFFFF"/>
        </w:rPr>
        <w:t>припинили</w:t>
      </w:r>
      <w:proofErr w:type="spellEnd"/>
      <w:r w:rsidR="007F472A" w:rsidRPr="007F472A">
        <w:rPr>
          <w:shd w:val="clear" w:color="auto" w:fill="FFFFFF"/>
        </w:rPr>
        <w:t xml:space="preserve"> </w:t>
      </w:r>
      <w:proofErr w:type="spellStart"/>
      <w:r w:rsidR="007F472A" w:rsidRPr="007F472A">
        <w:rPr>
          <w:shd w:val="clear" w:color="auto" w:fill="FFFFFF"/>
        </w:rPr>
        <w:t>діяльність</w:t>
      </w:r>
      <w:proofErr w:type="spellEnd"/>
      <w:r w:rsidR="007F472A" w:rsidRPr="007F472A">
        <w:rPr>
          <w:shd w:val="clear" w:color="auto" w:fill="FFFFFF"/>
        </w:rPr>
        <w:t xml:space="preserve">, </w:t>
      </w:r>
      <w:proofErr w:type="spellStart"/>
      <w:r w:rsidR="007F472A" w:rsidRPr="007F472A">
        <w:rPr>
          <w:shd w:val="clear" w:color="auto" w:fill="FFFFFF"/>
        </w:rPr>
        <w:t>пов’язану</w:t>
      </w:r>
      <w:proofErr w:type="spellEnd"/>
      <w:r w:rsidR="007F472A" w:rsidRPr="007F472A">
        <w:rPr>
          <w:shd w:val="clear" w:color="auto" w:fill="FFFFFF"/>
        </w:rPr>
        <w:t xml:space="preserve"> з </w:t>
      </w:r>
      <w:proofErr w:type="spellStart"/>
      <w:r w:rsidR="007F472A" w:rsidRPr="007F472A">
        <w:rPr>
          <w:shd w:val="clear" w:color="auto" w:fill="FFFFFF"/>
        </w:rPr>
        <w:t>виконанням</w:t>
      </w:r>
      <w:proofErr w:type="spellEnd"/>
      <w:r w:rsidR="007F472A" w:rsidRPr="007F472A">
        <w:rPr>
          <w:shd w:val="clear" w:color="auto" w:fill="FFFFFF"/>
        </w:rPr>
        <w:t xml:space="preserve"> </w:t>
      </w:r>
      <w:proofErr w:type="spellStart"/>
      <w:r w:rsidR="007F472A" w:rsidRPr="007F472A">
        <w:rPr>
          <w:shd w:val="clear" w:color="auto" w:fill="FFFFFF"/>
        </w:rPr>
        <w:t>функцій</w:t>
      </w:r>
      <w:proofErr w:type="spellEnd"/>
      <w:r w:rsidR="007F472A" w:rsidRPr="007F472A">
        <w:rPr>
          <w:shd w:val="clear" w:color="auto" w:fill="FFFFFF"/>
        </w:rPr>
        <w:t xml:space="preserve"> </w:t>
      </w:r>
      <w:proofErr w:type="spellStart"/>
      <w:r w:rsidR="007F472A" w:rsidRPr="007F472A">
        <w:rPr>
          <w:shd w:val="clear" w:color="auto" w:fill="FFFFFF"/>
        </w:rPr>
        <w:t>держави</w:t>
      </w:r>
      <w:proofErr w:type="spellEnd"/>
      <w:r w:rsidR="007F472A" w:rsidRPr="007F472A">
        <w:rPr>
          <w:shd w:val="clear" w:color="auto" w:fill="FFFFFF"/>
        </w:rPr>
        <w:t>,</w:t>
      </w:r>
      <w:r w:rsidR="007F472A">
        <w:rPr>
          <w:shd w:val="clear" w:color="auto" w:fill="FFFFFF"/>
        </w:rPr>
        <w:t xml:space="preserve"> </w:t>
      </w:r>
      <w:proofErr w:type="spellStart"/>
      <w:r w:rsidR="007F472A">
        <w:rPr>
          <w:shd w:val="clear" w:color="auto" w:fill="FFFFFF"/>
        </w:rPr>
        <w:t>або</w:t>
      </w:r>
      <w:proofErr w:type="spellEnd"/>
      <w:r w:rsidR="007F472A">
        <w:rPr>
          <w:shd w:val="clear" w:color="auto" w:fill="FFFFFF"/>
        </w:rPr>
        <w:t xml:space="preserve"> </w:t>
      </w:r>
      <w:proofErr w:type="spellStart"/>
      <w:r w:rsidR="007F472A">
        <w:rPr>
          <w:shd w:val="clear" w:color="auto" w:fill="FFFFFF"/>
        </w:rPr>
        <w:t>іншу</w:t>
      </w:r>
      <w:proofErr w:type="spellEnd"/>
      <w:r w:rsidR="007F472A">
        <w:rPr>
          <w:shd w:val="clear" w:color="auto" w:fill="FFFFFF"/>
        </w:rPr>
        <w:t xml:space="preserve"> </w:t>
      </w:r>
      <w:proofErr w:type="spellStart"/>
      <w:r w:rsidR="007F472A">
        <w:rPr>
          <w:shd w:val="clear" w:color="auto" w:fill="FFFFFF"/>
        </w:rPr>
        <w:t>діяльність</w:t>
      </w:r>
      <w:proofErr w:type="spellEnd"/>
      <w:r w:rsidR="007F472A">
        <w:rPr>
          <w:shd w:val="clear" w:color="auto" w:fill="FFFFFF"/>
        </w:rPr>
        <w:t>,</w:t>
      </w:r>
      <w:r w:rsidR="007F472A">
        <w:rPr>
          <w:lang w:val="uk-UA"/>
        </w:rPr>
        <w:t xml:space="preserve"> зазначену</w:t>
      </w:r>
      <w:r w:rsidR="00677835" w:rsidRPr="007F472A">
        <w:rPr>
          <w:lang w:val="uk-UA"/>
        </w:rPr>
        <w:t xml:space="preserve"> у</w:t>
      </w:r>
      <w:r w:rsidRPr="007F472A">
        <w:rPr>
          <w:lang w:val="uk-UA"/>
        </w:rPr>
        <w:t xml:space="preserve"> підпункті “ґ” пункту 2 частини першої статті 3 цього Закону, зобов’язані </w:t>
      </w:r>
      <w:r w:rsidRPr="007F472A">
        <w:rPr>
          <w:b/>
          <w:lang w:val="uk-UA"/>
        </w:rPr>
        <w:t>до 1 квітня</w:t>
      </w:r>
      <w:r w:rsidRPr="007F472A">
        <w:rPr>
          <w:lang w:val="uk-UA"/>
        </w:rPr>
        <w:t xml:space="preserve"> наступного року після року припинення діяльності подати в установленому частиною першою статті 45 Закону порядку декларацію особи, уповноваженої на виконання функцій держави, за минулий рік. (вид декларації “щорічна” із обранням підвиду – “я припинив(ла) виконувати функції держави (після звільнення)”).</w:t>
      </w:r>
    </w:p>
    <w:p w14:paraId="488853A0" w14:textId="06BD7B7F" w:rsidR="000A2E77" w:rsidRDefault="000A2E77" w:rsidP="000A2E77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7F472A">
        <w:rPr>
          <w:lang w:val="uk-UA"/>
        </w:rPr>
        <w:t>Щорічна декларація – декларація, яка подається відповідно до частини першої статті 45 Закону (щороку) та абзацу другого частини другої статті 45 Закону (після припинення діяльності (після звільнення</w:t>
      </w:r>
      <w:r w:rsidRPr="00702503">
        <w:rPr>
          <w:lang w:val="uk-UA"/>
        </w:rPr>
        <w:t xml:space="preserve">)) у період з 00 годин 00 хвилин 01 січня до 00 годин 00 хвилин 01 квітня. Така декларація охоплює звітний рік (період з 01 січня до 31 грудня включно), </w:t>
      </w:r>
      <w:r w:rsidR="00E50580">
        <w:rPr>
          <w:lang w:val="uk-UA"/>
        </w:rPr>
        <w:t xml:space="preserve">   </w:t>
      </w:r>
      <w:r w:rsidRPr="00702503">
        <w:rPr>
          <w:lang w:val="uk-UA"/>
        </w:rPr>
        <w:t>що передує року, в якому подається декларація, та містить інформацію ста</w:t>
      </w:r>
      <w:r>
        <w:rPr>
          <w:lang w:val="uk-UA"/>
        </w:rPr>
        <w:t>ном на 31 грудня звітного року.</w:t>
      </w:r>
    </w:p>
    <w:p w14:paraId="3813AD78" w14:textId="77777777" w:rsidR="00985349" w:rsidRDefault="00985349" w:rsidP="002A0420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0FA068DD" w14:textId="7D1C0C60" w:rsidR="00C07CD6" w:rsidRPr="00702503" w:rsidRDefault="00C07CD6" w:rsidP="002A0420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702503">
        <w:rPr>
          <w:lang w:val="uk-UA"/>
        </w:rPr>
        <w:t>Упродовж 30 днів після подання декларації суб’єкт декларування має право подати виправлену декларацію.</w:t>
      </w:r>
    </w:p>
    <w:p w14:paraId="17E3AF0B" w14:textId="7C978F68" w:rsidR="00C07CD6" w:rsidRPr="00702503" w:rsidRDefault="00C07CD6" w:rsidP="002A0420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702503">
        <w:rPr>
          <w:lang w:val="uk-UA"/>
        </w:rPr>
        <w:t xml:space="preserve">У разі притягнення суб’єкта декларування до відповідальності за неподання декларації або в разі виявлення у ній недостовірних відомостей, що підтверджується відповідним рішенням суду, яке набрало законної сили, або рішенням </w:t>
      </w:r>
      <w:r w:rsidR="00B1534B" w:rsidRPr="00B1534B">
        <w:rPr>
          <w:lang w:val="uk-UA"/>
        </w:rPr>
        <w:t>Національного агентства</w:t>
      </w:r>
      <w:r w:rsidRPr="00702503">
        <w:rPr>
          <w:lang w:val="uk-UA"/>
        </w:rPr>
        <w:t>, суб’єкт декларування упродовж 10 днів зобов’язаний подати відповідну декларацію, у тому числі виправлену декларацію з достовірними відомостями.</w:t>
      </w:r>
    </w:p>
    <w:p w14:paraId="14BEFAC9" w14:textId="2504E807" w:rsidR="00C07CD6" w:rsidRPr="00702503" w:rsidRDefault="00C07CD6" w:rsidP="002A0420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702503">
        <w:rPr>
          <w:lang w:val="uk-UA"/>
        </w:rPr>
        <w:t xml:space="preserve">У разі самостійного виявлення суб’єктом декларування у декларації недостовірних відомостей після спливу терміну для подання виправленої декларації, передбаченого абзацом першим частини 4 статті 45 Закону, але до початку проведення </w:t>
      </w:r>
      <w:r w:rsidR="00B1534B">
        <w:rPr>
          <w:lang w:val="uk-UA"/>
        </w:rPr>
        <w:t>Національним агентством</w:t>
      </w:r>
      <w:r w:rsidRPr="00702503">
        <w:rPr>
          <w:lang w:val="uk-UA"/>
        </w:rPr>
        <w:t xml:space="preserve"> повної перевірки цієї декларації, суб’єкт декларування може звернутися до </w:t>
      </w:r>
      <w:r w:rsidR="00B1534B" w:rsidRPr="00B1534B">
        <w:rPr>
          <w:lang w:val="uk-UA"/>
        </w:rPr>
        <w:t>Національного агентства</w:t>
      </w:r>
      <w:r w:rsidR="008868F3">
        <w:rPr>
          <w:lang w:val="uk-UA"/>
        </w:rPr>
        <w:t xml:space="preserve"> </w:t>
      </w:r>
      <w:r w:rsidR="00B1534B">
        <w:rPr>
          <w:lang w:val="uk-UA"/>
        </w:rPr>
        <w:t>з листом</w:t>
      </w:r>
      <w:r w:rsidR="00E50580">
        <w:rPr>
          <w:lang w:val="uk-UA"/>
        </w:rPr>
        <w:t xml:space="preserve"> </w:t>
      </w:r>
      <w:r w:rsidRPr="00702503">
        <w:rPr>
          <w:lang w:val="uk-UA"/>
        </w:rPr>
        <w:t xml:space="preserve">з поясненням причин, що призвели до внесення недостовірних відомостей та неподання виправленої декларації у зазначений термін, додавши підтвердні документи. </w:t>
      </w:r>
      <w:r w:rsidR="00896AC0">
        <w:rPr>
          <w:lang w:val="uk-UA"/>
        </w:rPr>
        <w:t>П</w:t>
      </w:r>
      <w:r w:rsidR="00896AC0" w:rsidRPr="00702503">
        <w:rPr>
          <w:lang w:val="uk-UA"/>
        </w:rPr>
        <w:t xml:space="preserve">одані </w:t>
      </w:r>
      <w:r w:rsidR="00896AC0">
        <w:rPr>
          <w:lang w:val="uk-UA"/>
        </w:rPr>
        <w:t xml:space="preserve">таким </w:t>
      </w:r>
      <w:r w:rsidR="00896AC0" w:rsidRPr="00702503">
        <w:rPr>
          <w:lang w:val="uk-UA"/>
        </w:rPr>
        <w:t xml:space="preserve">чином суб’єктом декларування відомості </w:t>
      </w:r>
      <w:r w:rsidRPr="00702503">
        <w:rPr>
          <w:lang w:val="uk-UA"/>
        </w:rPr>
        <w:t xml:space="preserve">мають бути розглянуті </w:t>
      </w:r>
      <w:r w:rsidR="00B1534B">
        <w:rPr>
          <w:lang w:val="uk-UA"/>
        </w:rPr>
        <w:t>Національним агентством</w:t>
      </w:r>
      <w:r w:rsidR="008868F3">
        <w:rPr>
          <w:lang w:val="uk-UA"/>
        </w:rPr>
        <w:t xml:space="preserve"> </w:t>
      </w:r>
      <w:r w:rsidRPr="00702503">
        <w:rPr>
          <w:lang w:val="uk-UA"/>
        </w:rPr>
        <w:t>під час повної перевірки цієї декларації.</w:t>
      </w:r>
    </w:p>
    <w:p w14:paraId="71B20206" w14:textId="77777777" w:rsidR="002D20E9" w:rsidRDefault="002D20E9" w:rsidP="00C16D4A">
      <w:pPr>
        <w:pStyle w:val="newsdetailcardtext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7243F151" w14:textId="2652724C" w:rsidR="00C07CD6" w:rsidRDefault="00AC0FFA" w:rsidP="009649D7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lastRenderedPageBreak/>
        <w:t xml:space="preserve">Окрім того, </w:t>
      </w:r>
      <w:r w:rsidR="00251C46" w:rsidRPr="00A209B0">
        <w:rPr>
          <w:lang w:val="uk-UA"/>
        </w:rPr>
        <w:t>суб’єкти декларування</w:t>
      </w:r>
      <w:r w:rsidR="00251C46">
        <w:rPr>
          <w:lang w:val="uk-UA"/>
        </w:rPr>
        <w:t>, які</w:t>
      </w:r>
      <w:r w:rsidR="00C07CD6" w:rsidRPr="00702503">
        <w:rPr>
          <w:lang w:val="uk-UA"/>
        </w:rPr>
        <w:t xml:space="preserve"> </w:t>
      </w:r>
      <w:r w:rsidR="00A209B0" w:rsidRPr="00A209B0">
        <w:rPr>
          <w:lang w:val="uk-UA"/>
        </w:rPr>
        <w:t>на період до припинення</w:t>
      </w:r>
      <w:r w:rsidR="00A209B0">
        <w:rPr>
          <w:lang w:val="uk-UA"/>
        </w:rPr>
        <w:t xml:space="preserve"> або скасування воєнного стану </w:t>
      </w:r>
      <w:r w:rsidR="00251C46">
        <w:rPr>
          <w:lang w:val="uk-UA"/>
        </w:rPr>
        <w:t>скористувались правом</w:t>
      </w:r>
      <w:r w:rsidR="00A209B0" w:rsidRPr="00A209B0">
        <w:rPr>
          <w:lang w:val="uk-UA"/>
        </w:rPr>
        <w:t xml:space="preserve"> не зазначати в декларації відомості про місцезнаходження </w:t>
      </w:r>
      <w:r w:rsidR="00BE3EB3">
        <w:rPr>
          <w:lang w:val="uk-UA"/>
        </w:rPr>
        <w:t>об’єкта</w:t>
      </w:r>
      <w:r w:rsidR="00251C46">
        <w:rPr>
          <w:lang w:val="uk-UA"/>
        </w:rPr>
        <w:t xml:space="preserve"> нерухомості, що належи</w:t>
      </w:r>
      <w:r w:rsidR="00BE3EB3" w:rsidRPr="00BE3EB3">
        <w:rPr>
          <w:lang w:val="uk-UA"/>
        </w:rPr>
        <w:t>ть суб’єкту декларування та членам його</w:t>
      </w:r>
      <w:r w:rsidR="00BE3EB3">
        <w:rPr>
          <w:lang w:val="uk-UA"/>
        </w:rPr>
        <w:t xml:space="preserve"> сім’ї,</w:t>
      </w:r>
      <w:r w:rsidR="00BE3EB3" w:rsidRPr="00BE3EB3">
        <w:rPr>
          <w:lang w:val="uk-UA"/>
        </w:rPr>
        <w:t xml:space="preserve"> </w:t>
      </w:r>
      <w:r w:rsidR="00A209B0" w:rsidRPr="00A209B0">
        <w:rPr>
          <w:lang w:val="uk-UA"/>
        </w:rPr>
        <w:t>передбаченого пунктами 2, 2-1 частини першої статті 46 цього Закону, що розташований за межами України та є місцем фактичного проживання чл</w:t>
      </w:r>
      <w:r w:rsidR="00251C46">
        <w:rPr>
          <w:lang w:val="uk-UA"/>
        </w:rPr>
        <w:t>ена сім’ї суб’єкта декларування,</w:t>
      </w:r>
      <w:r w:rsidR="00BE3EB3">
        <w:rPr>
          <w:lang w:val="uk-UA"/>
        </w:rPr>
        <w:t xml:space="preserve"> </w:t>
      </w:r>
      <w:r w:rsidR="00C07CD6" w:rsidRPr="00702503">
        <w:rPr>
          <w:lang w:val="uk-UA"/>
        </w:rPr>
        <w:t>зобов’язані подати декларації за відповідні звітні періоди з усіма відомостями, визначеними статтею 46 Закону, не пізніше 90 днів з дня припинення або скасування в</w:t>
      </w:r>
      <w:r w:rsidR="00686C14">
        <w:rPr>
          <w:lang w:val="uk-UA"/>
        </w:rPr>
        <w:t>оєнного стану, введеного Указом</w:t>
      </w:r>
      <w:r w:rsidR="00686C14" w:rsidRPr="00686C14">
        <w:t xml:space="preserve"> </w:t>
      </w:r>
      <w:r w:rsidR="001F23E0">
        <w:rPr>
          <w:lang w:val="uk-UA"/>
        </w:rPr>
        <w:t>Президента України “</w:t>
      </w:r>
      <w:r w:rsidR="00686C14" w:rsidRPr="00686C14">
        <w:rPr>
          <w:lang w:val="uk-UA"/>
        </w:rPr>
        <w:t>Про введення воєнного стану в Україні</w:t>
      </w:r>
      <w:r w:rsidR="001F23E0" w:rsidRPr="001F23E0">
        <w:rPr>
          <w:lang w:val="uk-UA"/>
        </w:rPr>
        <w:t>”</w:t>
      </w:r>
      <w:r w:rsidR="00686C14" w:rsidRPr="00686C14">
        <w:rPr>
          <w:lang w:val="uk-UA"/>
        </w:rPr>
        <w:t xml:space="preserve"> від 24 лютого 2022 року № 64/2022</w:t>
      </w:r>
      <w:r w:rsidR="001F23E0">
        <w:rPr>
          <w:lang w:val="uk-UA"/>
        </w:rPr>
        <w:t>, затвердженим Законом України “</w:t>
      </w:r>
      <w:r w:rsidR="00686C14" w:rsidRPr="00686C14">
        <w:rPr>
          <w:lang w:val="uk-UA"/>
        </w:rPr>
        <w:t xml:space="preserve">Про затвердження Указу Президента України </w:t>
      </w:r>
      <w:r w:rsidR="001F23E0" w:rsidRPr="001F23E0">
        <w:rPr>
          <w:lang w:val="uk-UA"/>
        </w:rPr>
        <w:t>“</w:t>
      </w:r>
      <w:r w:rsidR="00686C14" w:rsidRPr="00686C14">
        <w:rPr>
          <w:lang w:val="uk-UA"/>
        </w:rPr>
        <w:t>Про введення воєнного стану в Україні</w:t>
      </w:r>
      <w:r w:rsidR="001F23E0" w:rsidRPr="001F23E0">
        <w:rPr>
          <w:lang w:val="uk-UA"/>
        </w:rPr>
        <w:t>”</w:t>
      </w:r>
      <w:r w:rsidR="00686C14" w:rsidRPr="00686C14">
        <w:rPr>
          <w:lang w:val="uk-UA"/>
        </w:rPr>
        <w:t xml:space="preserve"> від 24 лютого 2022 року № 2102-IX.</w:t>
      </w:r>
    </w:p>
    <w:p w14:paraId="21F8C41C" w14:textId="77777777" w:rsidR="00A209B0" w:rsidRPr="00702503" w:rsidRDefault="00A209B0" w:rsidP="00BE3EB3">
      <w:pPr>
        <w:pStyle w:val="newsdetailcardtext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338D9C79" w14:textId="77777777" w:rsidR="00C07CD6" w:rsidRPr="002D20E9" w:rsidRDefault="00C07CD6" w:rsidP="009649D7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2D20E9">
        <w:rPr>
          <w:b/>
          <w:lang w:val="uk-UA"/>
        </w:rPr>
        <w:t>Обмеження після припинення діяльності, пов’язаної з виконанням функцій держави.</w:t>
      </w:r>
    </w:p>
    <w:p w14:paraId="5AB8A519" w14:textId="72CF2EB4" w:rsidR="00C07CD6" w:rsidRPr="00702503" w:rsidRDefault="00B961A4" w:rsidP="009649D7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О</w:t>
      </w:r>
      <w:r w:rsidR="00C07CD6" w:rsidRPr="00702503">
        <w:rPr>
          <w:lang w:val="uk-UA"/>
        </w:rPr>
        <w:t>собам, уповноваженим на виконання функцій держави, які звільнилися або іншим чином припинили діяльність, пов’язану з виконанням функцій держави, забороняється</w:t>
      </w:r>
      <w:r>
        <w:rPr>
          <w:lang w:val="uk-UA"/>
        </w:rPr>
        <w:t xml:space="preserve"> (частина 1</w:t>
      </w:r>
      <w:r w:rsidRPr="00702503">
        <w:rPr>
          <w:lang w:val="uk-UA"/>
        </w:rPr>
        <w:t xml:space="preserve"> статті 26 Закону</w:t>
      </w:r>
      <w:r>
        <w:rPr>
          <w:lang w:val="uk-UA"/>
        </w:rPr>
        <w:t>)</w:t>
      </w:r>
      <w:r w:rsidR="00C07CD6" w:rsidRPr="00702503">
        <w:rPr>
          <w:lang w:val="uk-UA"/>
        </w:rPr>
        <w:t>:</w:t>
      </w:r>
    </w:p>
    <w:p w14:paraId="78A2936F" w14:textId="158FD0F9" w:rsidR="00C07CD6" w:rsidRDefault="00C07CD6" w:rsidP="009649D7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702503">
        <w:rPr>
          <w:lang w:val="uk-UA"/>
        </w:rPr>
        <w:t xml:space="preserve">протягом року з дня припинення відповідної діяльності укладати трудові договори (контракти) або вчиняти правочини у сфері підприємницької діяльності з юридичними особами приватного права або фізичними особами - підприємцями, якщо особи, зазначені в абзаці першому цієї частини, протягом року до дня припинення виконання функцій держави здійснювали повноваження з контролю, нагляду або підготовки чи прийняття відповідних рішень щодо діяльності цих юридичних осіб </w:t>
      </w:r>
      <w:r w:rsidR="00322AE2">
        <w:rPr>
          <w:lang w:val="uk-UA"/>
        </w:rPr>
        <w:t>або фізичних осіб – підприємців;</w:t>
      </w:r>
    </w:p>
    <w:p w14:paraId="7303561D" w14:textId="77777777" w:rsidR="001B6A22" w:rsidRPr="001B6A22" w:rsidRDefault="001B6A22" w:rsidP="001B6A22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i/>
          <w:lang w:val="uk-UA"/>
        </w:rPr>
      </w:pPr>
      <w:r w:rsidRPr="001B6A22">
        <w:rPr>
          <w:i/>
          <w:lang w:val="uk-UA"/>
        </w:rPr>
        <w:t>Правочини у сфері підприємницької діяльності, вчинені з порушенням вищезазначених обмежень, можуть бути визнані недійсними.</w:t>
      </w:r>
    </w:p>
    <w:p w14:paraId="5F1E791D" w14:textId="6D97D0F6" w:rsidR="001B6A22" w:rsidRPr="001B6A22" w:rsidRDefault="001B6A22" w:rsidP="001B6A22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i/>
          <w:lang w:val="uk-UA"/>
        </w:rPr>
      </w:pPr>
      <w:r w:rsidRPr="001B6A22">
        <w:rPr>
          <w:i/>
          <w:lang w:val="uk-UA"/>
        </w:rPr>
        <w:t>Порушення вищезазначених обмежень щодо укладення трудового договору (контракту)  є підставою для припинення відповідного договору.</w:t>
      </w:r>
    </w:p>
    <w:p w14:paraId="6DF4B8CB" w14:textId="77777777" w:rsidR="00322AE2" w:rsidRPr="00702503" w:rsidRDefault="00322AE2" w:rsidP="00322AE2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702503">
        <w:rPr>
          <w:lang w:val="uk-UA"/>
        </w:rPr>
        <w:t>розголошувати або використовувати в інший спосіб у своїх інтересах інформацію, яка стала їм відома у зв’язку з виконанням службових повноважень, крім випадків, встановлених законом;</w:t>
      </w:r>
    </w:p>
    <w:p w14:paraId="275C9C64" w14:textId="4950A6F7" w:rsidR="00322AE2" w:rsidRDefault="00322AE2" w:rsidP="00322AE2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702503">
        <w:rPr>
          <w:lang w:val="uk-UA"/>
        </w:rPr>
        <w:t>протягом року з дня припинення відповідної діяльності представляти інтереси будь-якої особи у справах (у тому числі в тих, що розглядаються в судах), в яких іншою стороною є орган, підприємство, установа, організація, в якому (яких) вони працювали на момент припинення зазначеної діяльності.</w:t>
      </w:r>
    </w:p>
    <w:p w14:paraId="2F1948F2" w14:textId="77777777" w:rsidR="001B6A22" w:rsidRPr="00127FC9" w:rsidRDefault="001B6A22">
      <w:pPr>
        <w:pStyle w:val="newsdetailcardtext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sectPr w:rsidR="001B6A22" w:rsidRPr="00127FC9" w:rsidSect="009649D7">
      <w:headerReference w:type="default" r:id="rId7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94177" w14:textId="77777777" w:rsidR="00323881" w:rsidRDefault="00323881">
      <w:pPr>
        <w:spacing w:after="0" w:line="240" w:lineRule="auto"/>
      </w:pPr>
      <w:r>
        <w:separator/>
      </w:r>
    </w:p>
  </w:endnote>
  <w:endnote w:type="continuationSeparator" w:id="0">
    <w:p w14:paraId="673A5D50" w14:textId="77777777" w:rsidR="00323881" w:rsidRDefault="00323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ova Cond Light">
    <w:panose1 w:val="020B0306020202020204"/>
    <w:charset w:val="CC"/>
    <w:family w:val="swiss"/>
    <w:pitch w:val="variable"/>
    <w:sig w:usb0="2000028F" w:usb1="00000002" w:usb2="00000000" w:usb3="00000000" w:csb0="0000019F" w:csb1="00000000"/>
  </w:font>
  <w:font w:name="eUkrain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8B5EC" w14:textId="77777777" w:rsidR="00323881" w:rsidRDefault="00323881">
      <w:pPr>
        <w:spacing w:after="0" w:line="240" w:lineRule="auto"/>
      </w:pPr>
      <w:r>
        <w:separator/>
      </w:r>
    </w:p>
  </w:footnote>
  <w:footnote w:type="continuationSeparator" w:id="0">
    <w:p w14:paraId="527F8786" w14:textId="77777777" w:rsidR="00323881" w:rsidRDefault="00323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262348"/>
      <w:docPartObj>
        <w:docPartGallery w:val="Page Numbers (Top of Page)"/>
        <w:docPartUnique/>
      </w:docPartObj>
    </w:sdtPr>
    <w:sdtEndPr/>
    <w:sdtContent>
      <w:p w14:paraId="5A612AB7" w14:textId="77777777" w:rsidR="0021169F" w:rsidRDefault="0021169F" w:rsidP="002116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6A6" w:rsidRPr="00CD16A6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E0B"/>
    <w:rsid w:val="000072E8"/>
    <w:rsid w:val="00025B3C"/>
    <w:rsid w:val="000567FB"/>
    <w:rsid w:val="000A2E77"/>
    <w:rsid w:val="000E398A"/>
    <w:rsid w:val="00127FC9"/>
    <w:rsid w:val="0014798E"/>
    <w:rsid w:val="00160C1C"/>
    <w:rsid w:val="0018272D"/>
    <w:rsid w:val="001B6A22"/>
    <w:rsid w:val="001E7A0D"/>
    <w:rsid w:val="001F23E0"/>
    <w:rsid w:val="001F7542"/>
    <w:rsid w:val="00207543"/>
    <w:rsid w:val="0021169F"/>
    <w:rsid w:val="00212233"/>
    <w:rsid w:val="00251C46"/>
    <w:rsid w:val="002548E5"/>
    <w:rsid w:val="00266EE1"/>
    <w:rsid w:val="002A0420"/>
    <w:rsid w:val="002A0E25"/>
    <w:rsid w:val="002C2B53"/>
    <w:rsid w:val="002D20E9"/>
    <w:rsid w:val="002D3FE7"/>
    <w:rsid w:val="00322AE2"/>
    <w:rsid w:val="00323881"/>
    <w:rsid w:val="0033775D"/>
    <w:rsid w:val="00361FB9"/>
    <w:rsid w:val="003818A6"/>
    <w:rsid w:val="003B2858"/>
    <w:rsid w:val="00402596"/>
    <w:rsid w:val="00420FD4"/>
    <w:rsid w:val="00436C68"/>
    <w:rsid w:val="004407A1"/>
    <w:rsid w:val="00442F4E"/>
    <w:rsid w:val="00461DE5"/>
    <w:rsid w:val="00492F38"/>
    <w:rsid w:val="004E3CC3"/>
    <w:rsid w:val="00502D6A"/>
    <w:rsid w:val="00511695"/>
    <w:rsid w:val="00544C04"/>
    <w:rsid w:val="00563AB2"/>
    <w:rsid w:val="00572FFF"/>
    <w:rsid w:val="005842D6"/>
    <w:rsid w:val="005A1061"/>
    <w:rsid w:val="005C1CFA"/>
    <w:rsid w:val="005F1007"/>
    <w:rsid w:val="0063309C"/>
    <w:rsid w:val="00675113"/>
    <w:rsid w:val="00676602"/>
    <w:rsid w:val="00677835"/>
    <w:rsid w:val="00686C14"/>
    <w:rsid w:val="006B4842"/>
    <w:rsid w:val="006C5696"/>
    <w:rsid w:val="006F20D6"/>
    <w:rsid w:val="00702503"/>
    <w:rsid w:val="0072156E"/>
    <w:rsid w:val="007239D2"/>
    <w:rsid w:val="00730E0B"/>
    <w:rsid w:val="00770230"/>
    <w:rsid w:val="00773870"/>
    <w:rsid w:val="00782FFB"/>
    <w:rsid w:val="00797AEA"/>
    <w:rsid w:val="007F472A"/>
    <w:rsid w:val="007F7F52"/>
    <w:rsid w:val="00811135"/>
    <w:rsid w:val="008154D6"/>
    <w:rsid w:val="00816F70"/>
    <w:rsid w:val="00832DE5"/>
    <w:rsid w:val="00843DBB"/>
    <w:rsid w:val="00855B71"/>
    <w:rsid w:val="008868F3"/>
    <w:rsid w:val="00896AC0"/>
    <w:rsid w:val="008B3D1B"/>
    <w:rsid w:val="008C54F3"/>
    <w:rsid w:val="008E63C7"/>
    <w:rsid w:val="00913DAA"/>
    <w:rsid w:val="00927282"/>
    <w:rsid w:val="00930A81"/>
    <w:rsid w:val="00952BD8"/>
    <w:rsid w:val="009649D7"/>
    <w:rsid w:val="00985349"/>
    <w:rsid w:val="00991D69"/>
    <w:rsid w:val="00993F39"/>
    <w:rsid w:val="009C5DDC"/>
    <w:rsid w:val="009C681B"/>
    <w:rsid w:val="00A209B0"/>
    <w:rsid w:val="00A72CD0"/>
    <w:rsid w:val="00AC0FFA"/>
    <w:rsid w:val="00AD6D02"/>
    <w:rsid w:val="00B1534B"/>
    <w:rsid w:val="00B323D9"/>
    <w:rsid w:val="00B4229A"/>
    <w:rsid w:val="00B425DF"/>
    <w:rsid w:val="00B45EEE"/>
    <w:rsid w:val="00B66693"/>
    <w:rsid w:val="00B806EE"/>
    <w:rsid w:val="00B87D7D"/>
    <w:rsid w:val="00B92BCD"/>
    <w:rsid w:val="00B961A4"/>
    <w:rsid w:val="00BA07F6"/>
    <w:rsid w:val="00BB2D88"/>
    <w:rsid w:val="00BD630E"/>
    <w:rsid w:val="00BE3EB3"/>
    <w:rsid w:val="00C07CD6"/>
    <w:rsid w:val="00C16D4A"/>
    <w:rsid w:val="00C338D8"/>
    <w:rsid w:val="00C372AC"/>
    <w:rsid w:val="00C43DF0"/>
    <w:rsid w:val="00C62221"/>
    <w:rsid w:val="00C9349A"/>
    <w:rsid w:val="00C95837"/>
    <w:rsid w:val="00CD16A6"/>
    <w:rsid w:val="00D14C96"/>
    <w:rsid w:val="00D24202"/>
    <w:rsid w:val="00D559B2"/>
    <w:rsid w:val="00DA4760"/>
    <w:rsid w:val="00E05367"/>
    <w:rsid w:val="00E0552B"/>
    <w:rsid w:val="00E50580"/>
    <w:rsid w:val="00E61172"/>
    <w:rsid w:val="00E64695"/>
    <w:rsid w:val="00E76D31"/>
    <w:rsid w:val="00EA24FC"/>
    <w:rsid w:val="00EB7AF0"/>
    <w:rsid w:val="00EC400D"/>
    <w:rsid w:val="00F15D77"/>
    <w:rsid w:val="00F505FE"/>
    <w:rsid w:val="00F6647B"/>
    <w:rsid w:val="00F90464"/>
    <w:rsid w:val="00FA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7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0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E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30E0B"/>
    <w:rPr>
      <w:lang w:val="uk-UA"/>
    </w:rPr>
  </w:style>
  <w:style w:type="paragraph" w:customStyle="1" w:styleId="newsdetailcardtext">
    <w:name w:val="newsdetailcard__text"/>
    <w:basedOn w:val="a"/>
    <w:rsid w:val="00832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7F7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D559B2"/>
  </w:style>
  <w:style w:type="paragraph" w:styleId="a6">
    <w:name w:val="Normal (Web)"/>
    <w:basedOn w:val="a"/>
    <w:uiPriority w:val="99"/>
    <w:unhideWhenUsed/>
    <w:rsid w:val="0063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unhideWhenUsed/>
    <w:rsid w:val="00B92B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0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E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30E0B"/>
    <w:rPr>
      <w:lang w:val="uk-UA"/>
    </w:rPr>
  </w:style>
  <w:style w:type="paragraph" w:customStyle="1" w:styleId="newsdetailcardtext">
    <w:name w:val="newsdetailcard__text"/>
    <w:basedOn w:val="a"/>
    <w:rsid w:val="00832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7F7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D559B2"/>
  </w:style>
  <w:style w:type="paragraph" w:styleId="a6">
    <w:name w:val="Normal (Web)"/>
    <w:basedOn w:val="a"/>
    <w:uiPriority w:val="99"/>
    <w:unhideWhenUsed/>
    <w:rsid w:val="0063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unhideWhenUsed/>
    <w:rsid w:val="00B92B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5310</Words>
  <Characters>3028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User</cp:lastModifiedBy>
  <cp:revision>15</cp:revision>
  <cp:lastPrinted>2025-02-27T13:24:00Z</cp:lastPrinted>
  <dcterms:created xsi:type="dcterms:W3CDTF">2025-02-14T15:12:00Z</dcterms:created>
  <dcterms:modified xsi:type="dcterms:W3CDTF">2025-03-18T10:52:00Z</dcterms:modified>
</cp:coreProperties>
</file>